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B4F" w:rsidRPr="00A95B4F" w:rsidRDefault="00A95B4F" w:rsidP="00D23B65">
      <w:pPr>
        <w:spacing w:before="0" w:after="0"/>
        <w:jc w:val="center"/>
        <w:rPr>
          <w:rFonts w:cs="Arial"/>
          <w:b/>
          <w:sz w:val="56"/>
          <w:szCs w:val="56"/>
        </w:rPr>
      </w:pPr>
      <w:r w:rsidRPr="00A95B4F">
        <w:rPr>
          <w:rFonts w:cs="Arial"/>
          <w:b/>
          <w:sz w:val="56"/>
          <w:szCs w:val="56"/>
        </w:rPr>
        <w:t>TECHNICKÁ ZPRÁVA</w:t>
      </w:r>
    </w:p>
    <w:p w:rsidR="00A95B4F" w:rsidRPr="00A95B4F" w:rsidRDefault="00A95B4F" w:rsidP="00A95B4F">
      <w:pPr>
        <w:spacing w:line="264" w:lineRule="auto"/>
        <w:jc w:val="center"/>
        <w:rPr>
          <w:rFonts w:cs="Arial"/>
          <w:sz w:val="28"/>
          <w:szCs w:val="28"/>
        </w:rPr>
      </w:pPr>
      <w:r w:rsidRPr="00A95B4F">
        <w:rPr>
          <w:rFonts w:cs="Arial"/>
          <w:b/>
          <w:sz w:val="28"/>
          <w:szCs w:val="28"/>
        </w:rPr>
        <w:t xml:space="preserve"> TECHNOLOGIE STRAVOVACÍCH PROVOZŮ</w:t>
      </w:r>
    </w:p>
    <w:p w:rsidR="00A95B4F" w:rsidRPr="00A95B4F" w:rsidRDefault="00A95B4F" w:rsidP="00A95B4F">
      <w:pPr>
        <w:spacing w:line="264" w:lineRule="auto"/>
        <w:rPr>
          <w:rFonts w:cs="Arial"/>
        </w:rPr>
      </w:pPr>
    </w:p>
    <w:p w:rsidR="00A95B4F" w:rsidRPr="00A95B4F" w:rsidRDefault="00A95B4F" w:rsidP="00A95B4F">
      <w:pPr>
        <w:spacing w:line="264" w:lineRule="auto"/>
        <w:rPr>
          <w:rFonts w:cs="Arial"/>
        </w:rPr>
      </w:pPr>
    </w:p>
    <w:p w:rsidR="00A95B4F" w:rsidRPr="00A95B4F" w:rsidRDefault="00A95B4F" w:rsidP="00A95B4F">
      <w:pPr>
        <w:spacing w:line="264" w:lineRule="auto"/>
        <w:rPr>
          <w:rFonts w:cs="Arial"/>
        </w:rPr>
      </w:pPr>
    </w:p>
    <w:p w:rsidR="00A95B4F" w:rsidRPr="00A95B4F" w:rsidRDefault="00A95B4F" w:rsidP="00A95B4F">
      <w:pPr>
        <w:spacing w:line="264" w:lineRule="auto"/>
        <w:rPr>
          <w:rFonts w:cs="Arial"/>
        </w:rPr>
      </w:pPr>
    </w:p>
    <w:p w:rsidR="00A95B4F" w:rsidRPr="00D23B65" w:rsidRDefault="00A95B4F" w:rsidP="005865A1">
      <w:pPr>
        <w:spacing w:line="264" w:lineRule="auto"/>
        <w:ind w:left="3540" w:hanging="3540"/>
        <w:jc w:val="left"/>
        <w:rPr>
          <w:rFonts w:cs="Arial"/>
        </w:rPr>
      </w:pPr>
      <w:r w:rsidRPr="00A95B4F">
        <w:rPr>
          <w:rFonts w:cs="Arial"/>
          <w:b/>
        </w:rPr>
        <w:t>Akce:</w:t>
      </w:r>
      <w:r w:rsidR="00D23B65">
        <w:rPr>
          <w:rFonts w:cs="Arial"/>
        </w:rPr>
        <w:tab/>
      </w:r>
      <w:r w:rsidR="005865A1">
        <w:rPr>
          <w:bCs/>
        </w:rPr>
        <w:t>Stavební úpravy objektu základní školy ve Stonařově</w:t>
      </w:r>
    </w:p>
    <w:p w:rsidR="00A95B4F" w:rsidRDefault="00A95B4F" w:rsidP="00A95B4F">
      <w:pPr>
        <w:spacing w:line="264" w:lineRule="auto"/>
        <w:rPr>
          <w:rFonts w:cs="Arial"/>
          <w:color w:val="FF0000"/>
        </w:rPr>
      </w:pPr>
    </w:p>
    <w:p w:rsidR="005865A1" w:rsidRPr="00A95B4F" w:rsidRDefault="005865A1" w:rsidP="00A95B4F">
      <w:pPr>
        <w:spacing w:line="264" w:lineRule="auto"/>
        <w:rPr>
          <w:rFonts w:cs="Arial"/>
          <w:color w:val="FF0000"/>
        </w:rPr>
      </w:pPr>
    </w:p>
    <w:p w:rsidR="00A95B4F" w:rsidRPr="00A95B4F" w:rsidRDefault="00A95B4F" w:rsidP="00A95B4F">
      <w:pPr>
        <w:spacing w:line="264" w:lineRule="auto"/>
        <w:rPr>
          <w:rFonts w:cs="Arial"/>
        </w:rPr>
      </w:pPr>
      <w:r w:rsidRPr="00A95B4F">
        <w:rPr>
          <w:rFonts w:cs="Arial"/>
          <w:b/>
        </w:rPr>
        <w:t>Část:</w:t>
      </w:r>
      <w:r w:rsidRPr="00A95B4F">
        <w:rPr>
          <w:rFonts w:cs="Arial"/>
          <w:b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  <w:t xml:space="preserve">GASTRO </w:t>
      </w:r>
      <w:r w:rsidR="007826DA">
        <w:rPr>
          <w:rFonts w:cs="Arial"/>
        </w:rPr>
        <w:t>TECHNOLOGIE</w:t>
      </w:r>
      <w:r w:rsidRPr="00A95B4F">
        <w:rPr>
          <w:rFonts w:cs="Arial"/>
        </w:rPr>
        <w:t xml:space="preserve"> </w:t>
      </w:r>
    </w:p>
    <w:p w:rsidR="00A95B4F" w:rsidRPr="00A95B4F" w:rsidRDefault="00A95B4F" w:rsidP="00A95B4F">
      <w:pPr>
        <w:spacing w:line="264" w:lineRule="auto"/>
        <w:rPr>
          <w:rFonts w:cs="Arial"/>
        </w:rPr>
      </w:pPr>
    </w:p>
    <w:p w:rsidR="00A95B4F" w:rsidRPr="00A95B4F" w:rsidRDefault="00A95B4F" w:rsidP="00A95B4F">
      <w:pPr>
        <w:spacing w:line="264" w:lineRule="auto"/>
        <w:rPr>
          <w:rFonts w:cs="Arial"/>
        </w:rPr>
      </w:pPr>
    </w:p>
    <w:p w:rsidR="00A95B4F" w:rsidRPr="00A95B4F" w:rsidRDefault="00A95B4F" w:rsidP="00A95B4F">
      <w:pPr>
        <w:spacing w:line="264" w:lineRule="auto"/>
        <w:rPr>
          <w:rFonts w:cs="Arial"/>
        </w:rPr>
      </w:pPr>
      <w:r w:rsidRPr="00A95B4F">
        <w:rPr>
          <w:rFonts w:cs="Arial"/>
          <w:b/>
        </w:rPr>
        <w:t>Stupeň:</w:t>
      </w:r>
      <w:r w:rsidR="004F297E">
        <w:rPr>
          <w:rFonts w:cs="Arial"/>
        </w:rPr>
        <w:tab/>
      </w:r>
      <w:r w:rsidR="004F297E">
        <w:rPr>
          <w:rFonts w:cs="Arial"/>
        </w:rPr>
        <w:tab/>
      </w:r>
      <w:r w:rsidR="004F297E">
        <w:rPr>
          <w:rFonts w:cs="Arial"/>
        </w:rPr>
        <w:tab/>
      </w:r>
      <w:r w:rsidR="004F297E">
        <w:rPr>
          <w:rFonts w:cs="Arial"/>
        </w:rPr>
        <w:tab/>
        <w:t>DSP</w:t>
      </w:r>
    </w:p>
    <w:p w:rsidR="00A95B4F" w:rsidRPr="00A95B4F" w:rsidRDefault="00A95B4F" w:rsidP="00A95B4F">
      <w:pPr>
        <w:spacing w:line="264" w:lineRule="auto"/>
        <w:rPr>
          <w:rFonts w:cs="Arial"/>
        </w:rPr>
      </w:pPr>
    </w:p>
    <w:p w:rsidR="00A95B4F" w:rsidRPr="00A95B4F" w:rsidRDefault="00A95B4F" w:rsidP="00A95B4F">
      <w:pPr>
        <w:spacing w:line="264" w:lineRule="auto"/>
        <w:rPr>
          <w:rFonts w:cs="Arial"/>
        </w:rPr>
      </w:pP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</w:p>
    <w:p w:rsidR="004F297E" w:rsidRDefault="005865A1" w:rsidP="004F297E">
      <w:pPr>
        <w:spacing w:line="264" w:lineRule="auto"/>
        <w:rPr>
          <w:rFonts w:cs="Arial"/>
        </w:rPr>
      </w:pPr>
      <w:r>
        <w:rPr>
          <w:rFonts w:cs="Arial"/>
          <w:b/>
        </w:rPr>
        <w:t>Investor</w:t>
      </w:r>
      <w:r w:rsidR="00A95B4F" w:rsidRPr="00A95B4F">
        <w:rPr>
          <w:rFonts w:cs="Arial"/>
          <w:b/>
        </w:rPr>
        <w:t>:</w:t>
      </w:r>
      <w:r w:rsidR="00A95B4F" w:rsidRPr="00A95B4F">
        <w:rPr>
          <w:rFonts w:cs="Arial"/>
        </w:rPr>
        <w:tab/>
      </w:r>
      <w:r w:rsidR="00A95B4F" w:rsidRPr="00A95B4F">
        <w:rPr>
          <w:rFonts w:cs="Arial"/>
        </w:rPr>
        <w:tab/>
      </w:r>
      <w:r w:rsidR="00A95B4F" w:rsidRPr="00A95B4F">
        <w:rPr>
          <w:rFonts w:cs="Arial"/>
        </w:rPr>
        <w:tab/>
      </w:r>
      <w:r w:rsidR="00A95B4F" w:rsidRPr="00A95B4F">
        <w:rPr>
          <w:rFonts w:cs="Arial"/>
        </w:rPr>
        <w:tab/>
      </w:r>
      <w:r>
        <w:rPr>
          <w:rFonts w:cs="Arial"/>
        </w:rPr>
        <w:t>Městys Stonařov</w:t>
      </w:r>
    </w:p>
    <w:p w:rsidR="00A95B4F" w:rsidRPr="00A95B4F" w:rsidRDefault="005865A1" w:rsidP="005865A1">
      <w:pPr>
        <w:ind w:left="2832" w:firstLine="708"/>
      </w:pPr>
      <w:r w:rsidRPr="005865A1">
        <w:t>č. p. 232, 58833 Stonařov</w:t>
      </w:r>
    </w:p>
    <w:p w:rsidR="00A95B4F" w:rsidRPr="00A95B4F" w:rsidRDefault="00A95B4F" w:rsidP="00A95B4F">
      <w:pPr>
        <w:spacing w:line="264" w:lineRule="auto"/>
        <w:rPr>
          <w:rFonts w:cs="Arial"/>
        </w:rPr>
      </w:pPr>
    </w:p>
    <w:p w:rsidR="00A95B4F" w:rsidRPr="00A95B4F" w:rsidRDefault="00A95B4F" w:rsidP="00A95B4F">
      <w:pPr>
        <w:spacing w:line="264" w:lineRule="auto"/>
        <w:rPr>
          <w:rFonts w:cs="Arial"/>
        </w:rPr>
      </w:pPr>
      <w:r w:rsidRPr="00A95B4F">
        <w:rPr>
          <w:rFonts w:cs="Arial"/>
          <w:b/>
        </w:rPr>
        <w:t>Zhotovitel části:</w:t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proofErr w:type="spellStart"/>
      <w:r w:rsidRPr="00A95B4F">
        <w:rPr>
          <w:rFonts w:cs="Arial"/>
        </w:rPr>
        <w:t>Kitchen</w:t>
      </w:r>
      <w:proofErr w:type="spellEnd"/>
      <w:r w:rsidRPr="00A95B4F">
        <w:rPr>
          <w:rFonts w:cs="Arial"/>
        </w:rPr>
        <w:t xml:space="preserve"> </w:t>
      </w:r>
      <w:proofErr w:type="spellStart"/>
      <w:r w:rsidRPr="00A95B4F">
        <w:rPr>
          <w:rFonts w:cs="Arial"/>
        </w:rPr>
        <w:t>Plan</w:t>
      </w:r>
      <w:proofErr w:type="spellEnd"/>
      <w:r w:rsidRPr="00A95B4F">
        <w:rPr>
          <w:rFonts w:cs="Arial"/>
        </w:rPr>
        <w:t xml:space="preserve"> s.r.o.</w:t>
      </w:r>
    </w:p>
    <w:p w:rsidR="00A95B4F" w:rsidRPr="00A95B4F" w:rsidRDefault="00A95B4F" w:rsidP="00A95B4F">
      <w:pPr>
        <w:spacing w:line="264" w:lineRule="auto"/>
        <w:rPr>
          <w:rFonts w:cs="Arial"/>
        </w:rPr>
      </w:pP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proofErr w:type="spellStart"/>
      <w:r w:rsidRPr="00A95B4F">
        <w:rPr>
          <w:rFonts w:cs="Arial"/>
        </w:rPr>
        <w:t>Prudice</w:t>
      </w:r>
      <w:proofErr w:type="spellEnd"/>
      <w:r w:rsidRPr="00A95B4F">
        <w:rPr>
          <w:rFonts w:cs="Arial"/>
        </w:rPr>
        <w:t xml:space="preserve"> 17, </w:t>
      </w:r>
      <w:r w:rsidR="00317E44">
        <w:rPr>
          <w:rFonts w:cs="Arial"/>
        </w:rPr>
        <w:t xml:space="preserve">391 43 </w:t>
      </w:r>
      <w:r w:rsidRPr="00A95B4F">
        <w:rPr>
          <w:rFonts w:cs="Arial"/>
        </w:rPr>
        <w:t>Nemyšl</w:t>
      </w:r>
    </w:p>
    <w:p w:rsidR="00A95B4F" w:rsidRPr="00A95B4F" w:rsidRDefault="00A95B4F" w:rsidP="00A95B4F">
      <w:pPr>
        <w:spacing w:line="264" w:lineRule="auto"/>
        <w:rPr>
          <w:rFonts w:cs="Arial"/>
        </w:rPr>
      </w:pPr>
    </w:p>
    <w:p w:rsidR="00A95B4F" w:rsidRPr="00A95B4F" w:rsidRDefault="00A95B4F" w:rsidP="00A95B4F">
      <w:pPr>
        <w:spacing w:line="264" w:lineRule="auto"/>
        <w:rPr>
          <w:rFonts w:cs="Arial"/>
        </w:rPr>
      </w:pPr>
    </w:p>
    <w:p w:rsidR="00A95B4F" w:rsidRPr="00A95B4F" w:rsidRDefault="00A95B4F" w:rsidP="00A95B4F">
      <w:pPr>
        <w:spacing w:line="264" w:lineRule="auto"/>
        <w:rPr>
          <w:rFonts w:cs="Arial"/>
        </w:rPr>
      </w:pPr>
      <w:r w:rsidRPr="00A95B4F">
        <w:rPr>
          <w:rFonts w:cs="Arial"/>
          <w:b/>
        </w:rPr>
        <w:t>Vypracoval:</w:t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  <w:t>Ing. Lukáš Vlach</w:t>
      </w:r>
    </w:p>
    <w:p w:rsidR="00A95B4F" w:rsidRPr="00A95B4F" w:rsidRDefault="00A95B4F" w:rsidP="00A95B4F">
      <w:pPr>
        <w:spacing w:line="264" w:lineRule="auto"/>
        <w:rPr>
          <w:rFonts w:cs="Arial"/>
        </w:rPr>
      </w:pP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="00317E44">
        <w:rPr>
          <w:rFonts w:cs="Arial"/>
        </w:rPr>
        <w:t>Ing. Tomáš Baťa</w:t>
      </w:r>
    </w:p>
    <w:p w:rsidR="00A95B4F" w:rsidRPr="00A95B4F" w:rsidRDefault="00A95B4F" w:rsidP="00A95B4F">
      <w:pPr>
        <w:spacing w:line="264" w:lineRule="auto"/>
        <w:rPr>
          <w:rFonts w:cs="Arial"/>
        </w:rPr>
      </w:pP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</w:p>
    <w:p w:rsidR="00A95B4F" w:rsidRPr="00A95B4F" w:rsidRDefault="00A95B4F" w:rsidP="00A95B4F">
      <w:pPr>
        <w:spacing w:line="264" w:lineRule="auto"/>
        <w:rPr>
          <w:rFonts w:cs="Arial"/>
        </w:rPr>
      </w:pPr>
    </w:p>
    <w:p w:rsidR="00A95B4F" w:rsidRPr="00A95B4F" w:rsidRDefault="00A95B4F" w:rsidP="00A95B4F">
      <w:pPr>
        <w:spacing w:line="264" w:lineRule="auto"/>
        <w:rPr>
          <w:rFonts w:cs="Arial"/>
        </w:rPr>
      </w:pPr>
      <w:r w:rsidRPr="00A95B4F">
        <w:rPr>
          <w:rFonts w:cs="Arial"/>
          <w:b/>
        </w:rPr>
        <w:t>Datum:</w:t>
      </w:r>
      <w:r w:rsidR="007F4A6F">
        <w:rPr>
          <w:rFonts w:cs="Arial"/>
        </w:rPr>
        <w:tab/>
      </w:r>
      <w:r w:rsidR="007F4A6F">
        <w:rPr>
          <w:rFonts w:cs="Arial"/>
        </w:rPr>
        <w:tab/>
      </w:r>
      <w:r w:rsidR="007F4A6F">
        <w:rPr>
          <w:rFonts w:cs="Arial"/>
        </w:rPr>
        <w:tab/>
      </w:r>
      <w:r w:rsidR="007F4A6F">
        <w:rPr>
          <w:rFonts w:cs="Arial"/>
        </w:rPr>
        <w:tab/>
      </w:r>
      <w:r w:rsidR="00AE4B44">
        <w:rPr>
          <w:rFonts w:cs="Arial"/>
        </w:rPr>
        <w:tab/>
      </w:r>
      <w:r w:rsidR="004F297E">
        <w:rPr>
          <w:rFonts w:cs="Arial"/>
        </w:rPr>
        <w:t>08</w:t>
      </w:r>
      <w:r w:rsidRPr="00A95B4F">
        <w:rPr>
          <w:rFonts w:cs="Arial"/>
        </w:rPr>
        <w:t>/202</w:t>
      </w:r>
      <w:r w:rsidR="00317E44">
        <w:rPr>
          <w:rFonts w:cs="Arial"/>
        </w:rPr>
        <w:t>2</w:t>
      </w:r>
    </w:p>
    <w:p w:rsidR="00D23B65" w:rsidRDefault="00D23B65">
      <w:pPr>
        <w:spacing w:before="0" w:after="0"/>
        <w:jc w:val="left"/>
      </w:pPr>
      <w:r>
        <w:br w:type="page"/>
      </w:r>
    </w:p>
    <w:p w:rsidR="00871A63" w:rsidRPr="008A312E" w:rsidRDefault="00871A63" w:rsidP="00AE4B44">
      <w:pPr>
        <w:ind w:firstLine="708"/>
      </w:pPr>
      <w:r w:rsidRPr="008A312E">
        <w:lastRenderedPageBreak/>
        <w:t xml:space="preserve">PD gastronomického provozu </w:t>
      </w:r>
      <w:r w:rsidR="00317E44">
        <w:t xml:space="preserve">ZŠ </w:t>
      </w:r>
      <w:r w:rsidR="004F297E">
        <w:t>Stonařov</w:t>
      </w:r>
      <w:r w:rsidRPr="008A312E">
        <w:t xml:space="preserve"> respektuje záměr investora zabezpečit stravování těchto odbytových středisek:</w:t>
      </w:r>
    </w:p>
    <w:p w:rsidR="00317E44" w:rsidRDefault="00871A63" w:rsidP="00317E44">
      <w:pPr>
        <w:pStyle w:val="Odstavecseseznamem"/>
        <w:numPr>
          <w:ilvl w:val="0"/>
          <w:numId w:val="12"/>
        </w:numPr>
      </w:pPr>
      <w:r>
        <w:t>v</w:t>
      </w:r>
      <w:r w:rsidRPr="008A312E">
        <w:t xml:space="preserve">ýdej jídel pro děti a zaměstnance </w:t>
      </w:r>
      <w:r w:rsidR="007826DA">
        <w:t>ZŠ</w:t>
      </w:r>
      <w:r w:rsidR="004F297E">
        <w:t xml:space="preserve"> a MŠ</w:t>
      </w:r>
    </w:p>
    <w:p w:rsidR="00871A63" w:rsidRPr="008A312E" w:rsidRDefault="00317E44" w:rsidP="00317E44">
      <w:pPr>
        <w:pStyle w:val="Odstavecseseznamem"/>
        <w:numPr>
          <w:ilvl w:val="0"/>
          <w:numId w:val="12"/>
        </w:numPr>
      </w:pPr>
      <w:r>
        <w:t>výdej jídel do transportních nádob (mimoškolní odběratelé)</w:t>
      </w:r>
      <w:r w:rsidR="007826DA">
        <w:t xml:space="preserve"> </w:t>
      </w:r>
      <w:r w:rsidR="00871A63" w:rsidRPr="008A312E">
        <w:t xml:space="preserve"> </w:t>
      </w:r>
    </w:p>
    <w:p w:rsidR="00871A63" w:rsidRPr="008A312E" w:rsidRDefault="00871A63" w:rsidP="00AE4B44"/>
    <w:p w:rsidR="00871A63" w:rsidRPr="008A312E" w:rsidRDefault="00871A63" w:rsidP="00AE4B44">
      <w:r w:rsidRPr="008A312E">
        <w:t xml:space="preserve">           Z tohoto požadavku vyplývají logické návaznosti jednotlivých komunikací spojujících prostory od příjmu surovin až po jejich finální expedici. </w:t>
      </w:r>
    </w:p>
    <w:p w:rsidR="00A95B4F" w:rsidRPr="00A95B4F" w:rsidRDefault="00A95B4F" w:rsidP="00AE4B44">
      <w:r w:rsidRPr="00A95B4F">
        <w:tab/>
        <w:t>Gastron</w:t>
      </w:r>
      <w:r w:rsidR="00871A63">
        <w:t xml:space="preserve">omický provoz je situován do </w:t>
      </w:r>
      <w:r w:rsidR="005865A1">
        <w:t>dvou</w:t>
      </w:r>
      <w:r w:rsidRPr="00A95B4F">
        <w:t xml:space="preserve"> podlaží. </w:t>
      </w:r>
      <w:r w:rsidR="005865A1">
        <w:t>V 1.NP j</w:t>
      </w:r>
      <w:r w:rsidR="00871A63">
        <w:t>e</w:t>
      </w:r>
      <w:r w:rsidR="00E45409">
        <w:t xml:space="preserve"> </w:t>
      </w:r>
      <w:r w:rsidRPr="00A95B4F">
        <w:t xml:space="preserve">řešen </w:t>
      </w:r>
      <w:r w:rsidR="00871A63">
        <w:t xml:space="preserve">jak </w:t>
      </w:r>
      <w:r w:rsidRPr="00A95B4F">
        <w:t>příjem surovin</w:t>
      </w:r>
      <w:r w:rsidR="00E45409">
        <w:t>,</w:t>
      </w:r>
      <w:r w:rsidRPr="00A95B4F">
        <w:t xml:space="preserve"> </w:t>
      </w:r>
      <w:r w:rsidR="00E45409">
        <w:t>hrubá přípravna zeleniny,</w:t>
      </w:r>
      <w:r w:rsidRPr="00A95B4F">
        <w:t xml:space="preserve"> potravinové sklady</w:t>
      </w:r>
      <w:r w:rsidR="00871A63">
        <w:t xml:space="preserve"> a </w:t>
      </w:r>
      <w:r w:rsidR="00871A63" w:rsidRPr="00A95B4F">
        <w:t>varna, čisté příprav</w:t>
      </w:r>
      <w:r w:rsidR="00317E44">
        <w:t>ny, umývárny</w:t>
      </w:r>
      <w:r w:rsidR="00E45409">
        <w:t xml:space="preserve"> nádobí a</w:t>
      </w:r>
      <w:r w:rsidR="00871A63">
        <w:t xml:space="preserve"> výdej jídej</w:t>
      </w:r>
      <w:r w:rsidR="00E45409">
        <w:t>, tak</w:t>
      </w:r>
      <w:r w:rsidRPr="00A95B4F">
        <w:t xml:space="preserve"> </w:t>
      </w:r>
      <w:r w:rsidR="00E45409">
        <w:t>jsou</w:t>
      </w:r>
      <w:r w:rsidR="00871A63">
        <w:t xml:space="preserve"> </w:t>
      </w:r>
      <w:r w:rsidR="00E45409">
        <w:t xml:space="preserve">zde situovány </w:t>
      </w:r>
      <w:r w:rsidR="00E45409" w:rsidRPr="00A95B4F">
        <w:t>šatny</w:t>
      </w:r>
      <w:r w:rsidR="00E45409">
        <w:t xml:space="preserve"> a sociální zázemí</w:t>
      </w:r>
      <w:r w:rsidR="00E45409" w:rsidRPr="00A95B4F">
        <w:t xml:space="preserve"> pro </w:t>
      </w:r>
      <w:r w:rsidR="00E45409">
        <w:t>personál kuchyně</w:t>
      </w:r>
      <w:r w:rsidR="0020706F">
        <w:t>, úklidová místnost a kancelář vedoucí</w:t>
      </w:r>
      <w:r w:rsidR="00317E44">
        <w:t xml:space="preserve"> kuchyně</w:t>
      </w:r>
      <w:r w:rsidR="00157A45">
        <w:t xml:space="preserve"> s denní místností</w:t>
      </w:r>
      <w:r w:rsidR="0020706F">
        <w:t xml:space="preserve">. </w:t>
      </w:r>
      <w:r w:rsidR="00317E44">
        <w:t xml:space="preserve">Sklad odpadu se nachází </w:t>
      </w:r>
      <w:r w:rsidR="00EE42C9">
        <w:t>u vchodu do budovy</w:t>
      </w:r>
      <w:r w:rsidR="001263DC">
        <w:t>.</w:t>
      </w:r>
      <w:r w:rsidR="00EE42C9">
        <w:t xml:space="preserve"> Ve 2.NP bude umístěn výdejní bar s přípravou nápojů a kávy. Bar je součástí druhé etapy.</w:t>
      </w:r>
      <w:r w:rsidRPr="00A95B4F">
        <w:t xml:space="preserve"> Při řešení se vycházelo z následujících požadavků:</w:t>
      </w:r>
    </w:p>
    <w:p w:rsidR="00A95B4F" w:rsidRPr="00A95B4F" w:rsidRDefault="00A95B4F" w:rsidP="00AE4B44"/>
    <w:p w:rsidR="00A95B4F" w:rsidRPr="00A95B4F" w:rsidRDefault="00A95B4F" w:rsidP="00AE4B44">
      <w:pPr>
        <w:rPr>
          <w:b/>
        </w:rPr>
      </w:pPr>
      <w:r w:rsidRPr="00A95B4F">
        <w:t xml:space="preserve">- dispozičně navrhnout moderní stravovací provoz, který bude odpovídat prostorovým možnostem objektu, záměru investora a hygienickým požadavkům (zejména vyhlášce č. 137/2004 Sb.). </w:t>
      </w:r>
    </w:p>
    <w:p w:rsidR="00A95B4F" w:rsidRPr="00A95B4F" w:rsidRDefault="00A95B4F" w:rsidP="00A95B4F">
      <w:pPr>
        <w:spacing w:line="264" w:lineRule="auto"/>
        <w:rPr>
          <w:rFonts w:cs="Arial"/>
          <w:b/>
          <w:sz w:val="22"/>
          <w:szCs w:val="22"/>
        </w:rPr>
      </w:pPr>
    </w:p>
    <w:p w:rsidR="00A95B4F" w:rsidRPr="00A95B4F" w:rsidRDefault="00A95B4F" w:rsidP="00A95B4F">
      <w:pPr>
        <w:spacing w:line="264" w:lineRule="auto"/>
        <w:rPr>
          <w:rFonts w:cs="Arial"/>
          <w:b/>
          <w:sz w:val="22"/>
          <w:szCs w:val="22"/>
        </w:rPr>
      </w:pPr>
    </w:p>
    <w:p w:rsidR="00A95B4F" w:rsidRPr="00AE4B44" w:rsidRDefault="00A95B4F" w:rsidP="00A95B4F">
      <w:pPr>
        <w:spacing w:line="264" w:lineRule="auto"/>
        <w:rPr>
          <w:rStyle w:val="Siln"/>
        </w:rPr>
      </w:pPr>
      <w:r w:rsidRPr="00AE4B44">
        <w:rPr>
          <w:rStyle w:val="Siln"/>
        </w:rPr>
        <w:t>Základní kapacitní a jiné údaje:</w:t>
      </w:r>
    </w:p>
    <w:p w:rsidR="00A95B4F" w:rsidRPr="00A95B4F" w:rsidRDefault="00A95B4F" w:rsidP="00A95B4F">
      <w:pPr>
        <w:spacing w:line="264" w:lineRule="auto"/>
        <w:rPr>
          <w:rFonts w:cs="Arial"/>
          <w:sz w:val="22"/>
          <w:szCs w:val="22"/>
        </w:rPr>
      </w:pPr>
    </w:p>
    <w:p w:rsidR="00A95B4F" w:rsidRDefault="00A95B4F" w:rsidP="00AE4B44">
      <w:r w:rsidRPr="00A95B4F">
        <w:tab/>
        <w:t xml:space="preserve">Základní kapacitní údaje jsou předpokládané a maximální. Provoz lze </w:t>
      </w:r>
      <w:r w:rsidR="00871A63">
        <w:t>charakterizovat jako školské</w:t>
      </w:r>
      <w:r w:rsidR="001263DC">
        <w:t xml:space="preserve"> stravování</w:t>
      </w:r>
      <w:r w:rsidR="00AE4B44">
        <w:t>.</w:t>
      </w:r>
    </w:p>
    <w:p w:rsidR="00AE4B44" w:rsidRPr="00A95B4F" w:rsidRDefault="00AE4B44" w:rsidP="00AE4B44"/>
    <w:p w:rsidR="00A95B4F" w:rsidRPr="00871A63" w:rsidRDefault="00A95B4F" w:rsidP="00317E44">
      <w:pPr>
        <w:pStyle w:val="Odstavecseseznamem"/>
        <w:numPr>
          <w:ilvl w:val="0"/>
          <w:numId w:val="9"/>
        </w:numPr>
      </w:pPr>
      <w:r w:rsidRPr="00871A63">
        <w:t>výrobní kap</w:t>
      </w:r>
      <w:r w:rsidR="00871A63" w:rsidRPr="00871A63">
        <w:t>acita</w:t>
      </w:r>
      <w:r w:rsidR="00925036">
        <w:tab/>
      </w:r>
      <w:r w:rsidR="00925036">
        <w:tab/>
      </w:r>
      <w:r w:rsidR="00925036">
        <w:tab/>
      </w:r>
      <w:r w:rsidR="00925036">
        <w:tab/>
      </w:r>
      <w:r w:rsidR="00925036">
        <w:tab/>
      </w:r>
      <w:r w:rsidR="00925036">
        <w:tab/>
      </w:r>
      <w:r w:rsidRPr="00871A63">
        <w:t xml:space="preserve">počet jídel </w:t>
      </w:r>
      <w:r w:rsidR="001263DC">
        <w:t>max.</w:t>
      </w:r>
      <w:r w:rsidRPr="00871A63">
        <w:t xml:space="preserve"> </w:t>
      </w:r>
      <w:r w:rsidR="00EE42C9">
        <w:t>300 v jednom druhu</w:t>
      </w:r>
    </w:p>
    <w:p w:rsidR="00A95B4F" w:rsidRPr="00A95B4F" w:rsidRDefault="00A95B4F" w:rsidP="00AE4B44">
      <w:pPr>
        <w:pStyle w:val="Odstavecseseznamem"/>
        <w:numPr>
          <w:ilvl w:val="0"/>
          <w:numId w:val="9"/>
        </w:numPr>
      </w:pPr>
      <w:r w:rsidRPr="00A95B4F">
        <w:t>skladba jídel</w:t>
      </w:r>
      <w:r w:rsidR="00925036">
        <w:tab/>
      </w:r>
      <w:r w:rsidR="00925036">
        <w:tab/>
      </w:r>
      <w:r w:rsidR="00925036">
        <w:tab/>
      </w:r>
      <w:r w:rsidR="00925036">
        <w:tab/>
      </w:r>
      <w:r w:rsidR="00925036">
        <w:tab/>
      </w:r>
      <w:r w:rsidRPr="00A95B4F">
        <w:tab/>
      </w:r>
      <w:r w:rsidRPr="00A95B4F">
        <w:tab/>
      </w:r>
      <w:r w:rsidR="00871A63">
        <w:t>obědy</w:t>
      </w:r>
      <w:r w:rsidR="00317E44">
        <w:t xml:space="preserve"> (školní stravování)</w:t>
      </w:r>
      <w:r w:rsidR="00925036">
        <w:t>, svačiny MŠ</w:t>
      </w:r>
    </w:p>
    <w:p w:rsidR="00A95B4F" w:rsidRDefault="00A95B4F" w:rsidP="00AE4B44">
      <w:pPr>
        <w:pStyle w:val="Odstavecseseznamem"/>
        <w:numPr>
          <w:ilvl w:val="0"/>
          <w:numId w:val="9"/>
        </w:numPr>
      </w:pPr>
      <w:r w:rsidRPr="00A95B4F">
        <w:t>provozní doba</w:t>
      </w:r>
      <w:r w:rsidR="00925036">
        <w:tab/>
      </w:r>
      <w:r w:rsidR="00925036">
        <w:tab/>
      </w:r>
      <w:r w:rsidR="00925036">
        <w:tab/>
      </w:r>
      <w:r w:rsidR="00925036">
        <w:tab/>
      </w:r>
      <w:r w:rsidR="00925036">
        <w:tab/>
      </w:r>
      <w:r w:rsidR="00871A63">
        <w:tab/>
      </w:r>
      <w:r w:rsidR="00871A63">
        <w:tab/>
        <w:t>6</w:t>
      </w:r>
      <w:r w:rsidR="00925036">
        <w:t>:00</w:t>
      </w:r>
      <w:r w:rsidR="00871A63">
        <w:t xml:space="preserve"> – 14</w:t>
      </w:r>
      <w:r w:rsidR="00925036">
        <w:t>:30</w:t>
      </w:r>
      <w:r w:rsidR="00871A63">
        <w:t xml:space="preserve"> </w:t>
      </w:r>
      <w:r w:rsidRPr="00A95B4F">
        <w:t xml:space="preserve">hod. </w:t>
      </w:r>
    </w:p>
    <w:p w:rsidR="00317E44" w:rsidRDefault="00317E44" w:rsidP="00AE4B44">
      <w:pPr>
        <w:pStyle w:val="Odstavecseseznamem"/>
        <w:numPr>
          <w:ilvl w:val="0"/>
          <w:numId w:val="9"/>
        </w:numPr>
      </w:pPr>
      <w:r>
        <w:t>výdejní doba</w:t>
      </w:r>
      <w:r w:rsidR="00925036">
        <w:tab/>
      </w:r>
      <w:r w:rsidR="00925036">
        <w:tab/>
      </w:r>
      <w:r w:rsidR="00925036">
        <w:tab/>
      </w:r>
      <w:r w:rsidR="00925036">
        <w:tab/>
      </w:r>
      <w:r w:rsidR="00925036">
        <w:tab/>
      </w:r>
      <w:r w:rsidR="00EE42C9">
        <w:tab/>
      </w:r>
      <w:r w:rsidR="00EE42C9">
        <w:tab/>
        <w:t>12:05</w:t>
      </w:r>
      <w:r>
        <w:t xml:space="preserve"> – </w:t>
      </w:r>
      <w:r w:rsidR="00EE42C9">
        <w:t>13:30</w:t>
      </w:r>
      <w:r>
        <w:t xml:space="preserve"> hod.</w:t>
      </w:r>
    </w:p>
    <w:p w:rsidR="00925036" w:rsidRPr="00A95B4F" w:rsidRDefault="00925036" w:rsidP="00AE4B44">
      <w:pPr>
        <w:pStyle w:val="Odstavecseseznamem"/>
        <w:numPr>
          <w:ilvl w:val="0"/>
          <w:numId w:val="9"/>
        </w:numPr>
      </w:pPr>
      <w:r>
        <w:t>výdejní doba mimoškolní</w:t>
      </w:r>
      <w:r>
        <w:tab/>
      </w:r>
      <w:r>
        <w:tab/>
      </w:r>
      <w:r>
        <w:tab/>
      </w:r>
      <w:r>
        <w:tab/>
      </w:r>
      <w:r>
        <w:tab/>
        <w:t>11:</w:t>
      </w:r>
      <w:r w:rsidR="00EE42C9">
        <w:t>15</w:t>
      </w:r>
      <w:r>
        <w:t xml:space="preserve"> – </w:t>
      </w:r>
      <w:r w:rsidR="00EE42C9">
        <w:t>11:45</w:t>
      </w:r>
      <w:r>
        <w:t xml:space="preserve"> hod.</w:t>
      </w:r>
    </w:p>
    <w:p w:rsidR="00A95B4F" w:rsidRPr="00A95B4F" w:rsidRDefault="00871A63" w:rsidP="00AE4B44">
      <w:pPr>
        <w:pStyle w:val="Odstavecseseznamem"/>
        <w:numPr>
          <w:ilvl w:val="0"/>
          <w:numId w:val="9"/>
        </w:numPr>
      </w:pPr>
      <w:r>
        <w:t>použitá energie</w:t>
      </w:r>
      <w:r w:rsidR="00925036">
        <w:tab/>
      </w:r>
      <w:r w:rsidR="00925036">
        <w:tab/>
      </w:r>
      <w:r w:rsidR="00925036">
        <w:tab/>
      </w:r>
      <w:r w:rsidR="00925036">
        <w:tab/>
      </w:r>
      <w:r w:rsidR="00925036">
        <w:tab/>
      </w:r>
      <w:r w:rsidR="00A95B4F" w:rsidRPr="00A95B4F">
        <w:tab/>
      </w:r>
      <w:r w:rsidR="00A95B4F" w:rsidRPr="00A95B4F">
        <w:tab/>
        <w:t xml:space="preserve">el. </w:t>
      </w:r>
      <w:proofErr w:type="gramStart"/>
      <w:r w:rsidR="00A95B4F" w:rsidRPr="00A95B4F">
        <w:t>síť</w:t>
      </w:r>
      <w:proofErr w:type="gramEnd"/>
      <w:r w:rsidR="00A95B4F" w:rsidRPr="00A95B4F">
        <w:t xml:space="preserve"> 230/400</w:t>
      </w:r>
      <w:r w:rsidR="001263DC">
        <w:t xml:space="preserve"> </w:t>
      </w:r>
      <w:r w:rsidR="00A95B4F" w:rsidRPr="00A95B4F">
        <w:t>V, 50</w:t>
      </w:r>
      <w:r w:rsidR="001263DC">
        <w:t xml:space="preserve"> </w:t>
      </w:r>
      <w:r w:rsidR="00A95B4F" w:rsidRPr="00A95B4F">
        <w:t>Hz</w:t>
      </w:r>
    </w:p>
    <w:p w:rsidR="00A95B4F" w:rsidRPr="00A95B4F" w:rsidRDefault="00A95B4F" w:rsidP="00AE4B44">
      <w:pPr>
        <w:pStyle w:val="Odstavecseseznamem"/>
        <w:numPr>
          <w:ilvl w:val="0"/>
          <w:numId w:val="9"/>
        </w:numPr>
      </w:pPr>
      <w:r w:rsidRPr="00A95B4F">
        <w:t>předpokládaný počet personálu</w:t>
      </w:r>
      <w:r w:rsidR="00925036">
        <w:tab/>
      </w:r>
      <w:r w:rsidR="00925036">
        <w:tab/>
      </w:r>
      <w:r w:rsidR="00925036">
        <w:tab/>
      </w:r>
      <w:r w:rsidRPr="00A95B4F">
        <w:tab/>
      </w:r>
      <w:r w:rsidRPr="00A95B4F">
        <w:tab/>
      </w:r>
      <w:r w:rsidR="0020706F">
        <w:t>max.</w:t>
      </w:r>
      <w:r w:rsidR="00871A63">
        <w:t xml:space="preserve"> </w:t>
      </w:r>
      <w:r w:rsidR="0020706F">
        <w:t>5</w:t>
      </w:r>
      <w:r w:rsidR="00871A63">
        <w:t xml:space="preserve"> zaměstnanců</w:t>
      </w:r>
    </w:p>
    <w:p w:rsidR="00A95B4F" w:rsidRPr="00A95B4F" w:rsidRDefault="00871A63" w:rsidP="00AE4B44">
      <w:pPr>
        <w:pStyle w:val="Odstavecseseznamem"/>
        <w:numPr>
          <w:ilvl w:val="0"/>
          <w:numId w:val="9"/>
        </w:numPr>
      </w:pPr>
      <w:r>
        <w:t>zemní plyn</w:t>
      </w:r>
      <w:r w:rsidR="00925036">
        <w:tab/>
      </w:r>
      <w:r w:rsidR="00925036">
        <w:tab/>
      </w:r>
      <w:r w:rsidR="00925036">
        <w:tab/>
      </w:r>
      <w:r w:rsidR="00925036">
        <w:tab/>
      </w:r>
      <w:r w:rsidR="00925036">
        <w:tab/>
      </w:r>
      <w:r>
        <w:tab/>
      </w:r>
      <w:r>
        <w:tab/>
      </w:r>
      <w:r w:rsidR="00EE42C9">
        <w:t>není instalován pro gastro provoz</w:t>
      </w:r>
    </w:p>
    <w:p w:rsidR="00317E44" w:rsidRDefault="00A95B4F" w:rsidP="00AE4B44">
      <w:pPr>
        <w:pStyle w:val="Odstavecseseznamem"/>
        <w:numPr>
          <w:ilvl w:val="0"/>
          <w:numId w:val="9"/>
        </w:numPr>
      </w:pPr>
      <w:r w:rsidRPr="00871A63">
        <w:t xml:space="preserve">celkový </w:t>
      </w:r>
      <w:proofErr w:type="spellStart"/>
      <w:r w:rsidRPr="00871A63">
        <w:t>instal</w:t>
      </w:r>
      <w:proofErr w:type="spellEnd"/>
      <w:r w:rsidRPr="00871A63">
        <w:t xml:space="preserve">. </w:t>
      </w:r>
      <w:r w:rsidR="00871A63" w:rsidRPr="00871A63">
        <w:t xml:space="preserve">el. </w:t>
      </w:r>
      <w:proofErr w:type="gramStart"/>
      <w:r w:rsidRPr="00871A63">
        <w:t>příkon</w:t>
      </w:r>
      <w:proofErr w:type="gramEnd"/>
      <w:r w:rsidRPr="00871A63">
        <w:t xml:space="preserve"> bez </w:t>
      </w:r>
      <w:r w:rsidR="00871A63" w:rsidRPr="00871A63">
        <w:t>osvětlení a reze</w:t>
      </w:r>
      <w:r w:rsidR="00C50FA1">
        <w:t>rvních zásuvek</w:t>
      </w:r>
      <w:r w:rsidR="00C50FA1">
        <w:tab/>
        <w:t xml:space="preserve">cca </w:t>
      </w:r>
      <w:r w:rsidR="00732A6F">
        <w:t>149</w:t>
      </w:r>
      <w:r w:rsidR="00871A63">
        <w:t xml:space="preserve"> kW</w:t>
      </w:r>
    </w:p>
    <w:p w:rsidR="00317E44" w:rsidRDefault="00317E44" w:rsidP="00317E44">
      <w:pPr>
        <w:pStyle w:val="Odstavecseseznamem"/>
        <w:numPr>
          <w:ilvl w:val="0"/>
          <w:numId w:val="9"/>
        </w:numPr>
      </w:pPr>
      <w:r w:rsidRPr="00A95B4F">
        <w:t>předpokládaná sou</w:t>
      </w:r>
      <w:r>
        <w:t>dobo</w:t>
      </w:r>
      <w:r w:rsidRPr="00A95B4F">
        <w:t>st</w:t>
      </w:r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</w:r>
      <w:r>
        <w:t xml:space="preserve">cca </w:t>
      </w:r>
      <w:r w:rsidRPr="00A95B4F">
        <w:t xml:space="preserve">0,7 </w:t>
      </w:r>
    </w:p>
    <w:p w:rsidR="00A95B4F" w:rsidRPr="00871A63" w:rsidRDefault="00A95B4F" w:rsidP="00F97BBB">
      <w:pPr>
        <w:pStyle w:val="Odstavecseseznamem"/>
      </w:pPr>
      <w:r w:rsidRPr="00871A63">
        <w:tab/>
      </w:r>
      <w:r w:rsidRPr="00871A63">
        <w:tab/>
        <w:t xml:space="preserve">       </w:t>
      </w:r>
    </w:p>
    <w:p w:rsidR="00A95B4F" w:rsidRPr="00A95B4F" w:rsidRDefault="00A95B4F" w:rsidP="00A95B4F">
      <w:pPr>
        <w:spacing w:line="264" w:lineRule="auto"/>
        <w:rPr>
          <w:rFonts w:cs="Arial"/>
          <w:b/>
          <w:sz w:val="22"/>
          <w:szCs w:val="22"/>
        </w:rPr>
      </w:pPr>
    </w:p>
    <w:p w:rsidR="00A95B4F" w:rsidRPr="00AE4B44" w:rsidRDefault="00A95B4F" w:rsidP="00A95B4F">
      <w:pPr>
        <w:spacing w:line="264" w:lineRule="auto"/>
        <w:rPr>
          <w:rStyle w:val="Siln"/>
        </w:rPr>
      </w:pPr>
      <w:r w:rsidRPr="00AE4B44">
        <w:rPr>
          <w:rStyle w:val="Siln"/>
        </w:rPr>
        <w:t>Zásobování, sklady</w:t>
      </w:r>
    </w:p>
    <w:p w:rsidR="00F97BBB" w:rsidRDefault="00A95B4F" w:rsidP="00AE4B44">
      <w:r w:rsidRPr="00A95B4F">
        <w:tab/>
        <w:t xml:space="preserve">Zásobování </w:t>
      </w:r>
      <w:proofErr w:type="spellStart"/>
      <w:r w:rsidRPr="00A95B4F">
        <w:t>gastroprovo</w:t>
      </w:r>
      <w:r w:rsidR="00B40CDB">
        <w:t>zu</w:t>
      </w:r>
      <w:proofErr w:type="spellEnd"/>
      <w:r w:rsidR="00B40CDB">
        <w:t xml:space="preserve"> surovinami probíhá přes zásobovací vchod</w:t>
      </w:r>
      <w:r w:rsidRPr="00A95B4F">
        <w:t xml:space="preserve"> pomocí ru</w:t>
      </w:r>
      <w:r w:rsidR="00F969C0">
        <w:t>ční manipulační techniky</w:t>
      </w:r>
      <w:r w:rsidRPr="00A95B4F">
        <w:t xml:space="preserve"> do příslušných skladovacích prostor, které jsou pro j</w:t>
      </w:r>
      <w:r w:rsidR="00B40CDB">
        <w:t>ednotlivé druhy surovin určeny.</w:t>
      </w:r>
    </w:p>
    <w:p w:rsidR="00A95B4F" w:rsidRPr="00A95B4F" w:rsidRDefault="00A95B4F" w:rsidP="00F97BBB">
      <w:pPr>
        <w:ind w:firstLine="708"/>
      </w:pPr>
      <w:r w:rsidRPr="00A95B4F">
        <w:t xml:space="preserve">Skladové hospodářství kuchyně pro uchovávání zboží je děleno na základě </w:t>
      </w:r>
      <w:proofErr w:type="spellStart"/>
      <w:r w:rsidRPr="00A95B4F">
        <w:t>druhovosti</w:t>
      </w:r>
      <w:proofErr w:type="spellEnd"/>
      <w:r w:rsidRPr="00A95B4F">
        <w:t xml:space="preserve"> surovin. Potraviny nepodléhající zkáze jsou ukládány do suchého skladu potravin do regálů a potraviny </w:t>
      </w:r>
      <w:r w:rsidR="00F97BBB">
        <w:t xml:space="preserve">podléhající zkáze se skladují </w:t>
      </w:r>
      <w:r w:rsidR="00F969C0">
        <w:t xml:space="preserve">ve velkých </w:t>
      </w:r>
      <w:proofErr w:type="spellStart"/>
      <w:r w:rsidR="00F969C0">
        <w:t>chl</w:t>
      </w:r>
      <w:proofErr w:type="spellEnd"/>
      <w:r w:rsidR="00F969C0">
        <w:t xml:space="preserve">. a mraz. </w:t>
      </w:r>
      <w:proofErr w:type="gramStart"/>
      <w:r w:rsidR="00F969C0">
        <w:t>skříních</w:t>
      </w:r>
      <w:proofErr w:type="gramEnd"/>
      <w:r w:rsidRPr="00A95B4F">
        <w:t xml:space="preserve">. S dostatkem chlazení se počítá i v samotných úsecích přípravy pokrmů, resp. </w:t>
      </w:r>
      <w:r w:rsidR="001263DC">
        <w:t>v</w:t>
      </w:r>
      <w:r w:rsidR="00B40CDB">
        <w:t>e studené kuchyni</w:t>
      </w:r>
      <w:r w:rsidR="00F97BBB">
        <w:t>,</w:t>
      </w:r>
      <w:r w:rsidR="00097659">
        <w:t xml:space="preserve"> přípravně masa</w:t>
      </w:r>
      <w:r w:rsidR="00F97BBB">
        <w:t xml:space="preserve"> a přípravně těsta</w:t>
      </w:r>
      <w:r w:rsidR="001263DC">
        <w:t>.</w:t>
      </w:r>
      <w:r w:rsidRPr="00A95B4F">
        <w:t> </w:t>
      </w:r>
      <w:r w:rsidR="00097659">
        <w:t>Každá přípravna má svoji chladničku.</w:t>
      </w:r>
    </w:p>
    <w:p w:rsidR="00A95B4F" w:rsidRPr="00A95B4F" w:rsidRDefault="00A95B4F" w:rsidP="00AE4B44">
      <w:pPr>
        <w:pStyle w:val="Nadpis1"/>
      </w:pPr>
      <w:r w:rsidRPr="00A95B4F">
        <w:lastRenderedPageBreak/>
        <w:t>ODPADKOVÉ HOSPODÁŘSTVÍ:</w:t>
      </w:r>
    </w:p>
    <w:p w:rsidR="00A95B4F" w:rsidRPr="00A95B4F" w:rsidRDefault="00A95B4F" w:rsidP="00A95B4F">
      <w:pPr>
        <w:spacing w:line="264" w:lineRule="auto"/>
        <w:rPr>
          <w:rFonts w:cs="Arial"/>
          <w:sz w:val="22"/>
          <w:szCs w:val="22"/>
        </w:rPr>
      </w:pPr>
    </w:p>
    <w:p w:rsidR="00A95B4F" w:rsidRPr="00A95B4F" w:rsidRDefault="00A95B4F" w:rsidP="00AE4B44">
      <w:r w:rsidRPr="00A95B4F">
        <w:t xml:space="preserve">Odpadkové </w:t>
      </w:r>
      <w:proofErr w:type="gramStart"/>
      <w:r w:rsidRPr="00A95B4F">
        <w:t>hospodářství  objekt</w:t>
      </w:r>
      <w:r w:rsidR="00AE4B44">
        <w:t>u</w:t>
      </w:r>
      <w:proofErr w:type="gramEnd"/>
      <w:r w:rsidR="00AE4B44">
        <w:t xml:space="preserve"> je rozděleno do tří kategorií</w:t>
      </w:r>
      <w:r w:rsidRPr="00A95B4F">
        <w:t>:</w:t>
      </w:r>
    </w:p>
    <w:p w:rsidR="00A95B4F" w:rsidRPr="00A95B4F" w:rsidRDefault="00A95B4F" w:rsidP="00AE4B44">
      <w:pPr>
        <w:pStyle w:val="Odstavecseseznamem"/>
        <w:numPr>
          <w:ilvl w:val="0"/>
          <w:numId w:val="11"/>
        </w:numPr>
      </w:pPr>
      <w:r w:rsidRPr="00A95B4F">
        <w:t>skladování organických odpadků z kuchyně a gastronomických provozů</w:t>
      </w:r>
    </w:p>
    <w:p w:rsidR="00A95B4F" w:rsidRPr="00A95B4F" w:rsidRDefault="00A95B4F" w:rsidP="00AE4B44">
      <w:pPr>
        <w:pStyle w:val="Odstavecseseznamem"/>
        <w:numPr>
          <w:ilvl w:val="0"/>
          <w:numId w:val="11"/>
        </w:numPr>
      </w:pPr>
      <w:r w:rsidRPr="00A95B4F">
        <w:t>skladování komunálního odpadu z </w:t>
      </w:r>
      <w:proofErr w:type="spellStart"/>
      <w:r w:rsidRPr="00A95B4F">
        <w:t>gastroprovozu</w:t>
      </w:r>
      <w:proofErr w:type="spellEnd"/>
    </w:p>
    <w:p w:rsidR="00A95B4F" w:rsidRPr="00A95B4F" w:rsidRDefault="00A95B4F" w:rsidP="00AE4B44">
      <w:pPr>
        <w:pStyle w:val="Odstavecseseznamem"/>
        <w:numPr>
          <w:ilvl w:val="0"/>
          <w:numId w:val="11"/>
        </w:numPr>
      </w:pPr>
      <w:r w:rsidRPr="00A95B4F">
        <w:t>skladování odpadu z celého objektu</w:t>
      </w:r>
    </w:p>
    <w:p w:rsidR="00A95B4F" w:rsidRPr="00A95B4F" w:rsidRDefault="00A95B4F" w:rsidP="00A95B4F">
      <w:pPr>
        <w:spacing w:line="264" w:lineRule="auto"/>
        <w:rPr>
          <w:rFonts w:cs="Arial"/>
          <w:sz w:val="22"/>
          <w:szCs w:val="22"/>
        </w:rPr>
      </w:pPr>
    </w:p>
    <w:p w:rsidR="00A95B4F" w:rsidRPr="00A95B4F" w:rsidRDefault="00A95B4F" w:rsidP="00A95B4F">
      <w:pPr>
        <w:spacing w:line="264" w:lineRule="auto"/>
        <w:rPr>
          <w:rFonts w:cs="Arial"/>
          <w:sz w:val="22"/>
          <w:szCs w:val="22"/>
        </w:rPr>
      </w:pPr>
    </w:p>
    <w:p w:rsidR="00A95B4F" w:rsidRPr="00AE4B44" w:rsidRDefault="00A95B4F" w:rsidP="00AE4B44">
      <w:pPr>
        <w:rPr>
          <w:rStyle w:val="Siln"/>
        </w:rPr>
      </w:pPr>
      <w:r w:rsidRPr="00AE4B44">
        <w:rPr>
          <w:rStyle w:val="Siln"/>
        </w:rPr>
        <w:t xml:space="preserve">1. skladování </w:t>
      </w:r>
      <w:proofErr w:type="spellStart"/>
      <w:r w:rsidRPr="00AE4B44">
        <w:rPr>
          <w:rStyle w:val="Siln"/>
        </w:rPr>
        <w:t>org</w:t>
      </w:r>
      <w:proofErr w:type="spellEnd"/>
      <w:r w:rsidRPr="00AE4B44">
        <w:rPr>
          <w:rStyle w:val="Siln"/>
        </w:rPr>
        <w:t>. odpadu z kuchyně a ostatních gastronomických provozů</w:t>
      </w:r>
    </w:p>
    <w:p w:rsidR="00A95B4F" w:rsidRPr="00A95B4F" w:rsidRDefault="00A95B4F" w:rsidP="00AE4B44">
      <w:r w:rsidRPr="00A95B4F">
        <w:t xml:space="preserve">Ke skladování organického odpadu z gastronomického provozu slouží </w:t>
      </w:r>
      <w:r w:rsidR="00097659">
        <w:t>uzavíratelná nerezová nádoba</w:t>
      </w:r>
      <w:r w:rsidR="00F97BBB">
        <w:t xml:space="preserve"> umisťovaná do vyčleněné chladící </w:t>
      </w:r>
      <w:proofErr w:type="spellStart"/>
      <w:r w:rsidR="00F97BBB">
        <w:t>skříňě</w:t>
      </w:r>
      <w:proofErr w:type="spellEnd"/>
      <w:r w:rsidRPr="00A95B4F">
        <w:t>.</w:t>
      </w:r>
      <w:r w:rsidR="00832ED3">
        <w:t xml:space="preserve"> Je zde smluven </w:t>
      </w:r>
      <w:proofErr w:type="spellStart"/>
      <w:r w:rsidR="00832ED3">
        <w:t>pravdelný</w:t>
      </w:r>
      <w:proofErr w:type="spellEnd"/>
      <w:r w:rsidR="00097659">
        <w:t xml:space="preserve"> odvoz </w:t>
      </w:r>
      <w:proofErr w:type="spellStart"/>
      <w:r w:rsidR="00097659">
        <w:t>org</w:t>
      </w:r>
      <w:proofErr w:type="spellEnd"/>
      <w:r w:rsidR="00097659">
        <w:t>. odpadu.</w:t>
      </w:r>
    </w:p>
    <w:p w:rsidR="00A95B4F" w:rsidRPr="00AE4B44" w:rsidRDefault="00A95B4F" w:rsidP="00AE4B44">
      <w:pPr>
        <w:rPr>
          <w:rStyle w:val="Siln"/>
        </w:rPr>
      </w:pPr>
      <w:r w:rsidRPr="00AE4B44">
        <w:rPr>
          <w:rStyle w:val="Siln"/>
        </w:rPr>
        <w:t>2. skladování komunálního odpadu</w:t>
      </w:r>
    </w:p>
    <w:p w:rsidR="00A95B4F" w:rsidRPr="00A95B4F" w:rsidRDefault="00A95B4F" w:rsidP="00AE4B44">
      <w:r w:rsidRPr="00A95B4F">
        <w:t>Pro skladování komunálního odpadu z kuchyn</w:t>
      </w:r>
      <w:r w:rsidR="00B40CDB">
        <w:t>ě je vyčleněn prostor</w:t>
      </w:r>
      <w:r w:rsidR="001263DC">
        <w:t>, kde bude dočasně uložen obalový materiál</w:t>
      </w:r>
      <w:r w:rsidR="00B40CDB">
        <w:t xml:space="preserve">, </w:t>
      </w:r>
      <w:r w:rsidR="001263DC">
        <w:t>ten</w:t>
      </w:r>
      <w:r w:rsidR="00B40CDB">
        <w:t xml:space="preserve"> se </w:t>
      </w:r>
      <w:r w:rsidR="001263DC">
        <w:t xml:space="preserve">potom </w:t>
      </w:r>
      <w:r w:rsidR="00B40CDB">
        <w:t>bude třídit do</w:t>
      </w:r>
      <w:r w:rsidRPr="00A95B4F">
        <w:t xml:space="preserve"> kontejnerů na směsný, plast, sklo a papír. </w:t>
      </w:r>
      <w:r w:rsidR="001263DC">
        <w:t>Dále se</w:t>
      </w:r>
      <w:r w:rsidRPr="00A95B4F">
        <w:t xml:space="preserve"> bude odpad průběžně odváže</w:t>
      </w:r>
      <w:r w:rsidR="001263DC">
        <w:t>t</w:t>
      </w:r>
      <w:r w:rsidR="00B40CDB">
        <w:t xml:space="preserve"> sjednaným odvozem</w:t>
      </w:r>
      <w:r w:rsidRPr="00A95B4F">
        <w:t>.</w:t>
      </w:r>
    </w:p>
    <w:p w:rsidR="00A95B4F" w:rsidRPr="00AE4B44" w:rsidRDefault="00A95B4F" w:rsidP="00AE4B44">
      <w:pPr>
        <w:rPr>
          <w:rStyle w:val="Siln"/>
        </w:rPr>
      </w:pPr>
      <w:r w:rsidRPr="00AE4B44">
        <w:rPr>
          <w:rStyle w:val="Siln"/>
        </w:rPr>
        <w:t>3.</w:t>
      </w:r>
      <w:r w:rsidR="00B40CDB" w:rsidRPr="00AE4B44">
        <w:rPr>
          <w:rStyle w:val="Siln"/>
        </w:rPr>
        <w:t xml:space="preserve"> </w:t>
      </w:r>
      <w:r w:rsidRPr="00AE4B44">
        <w:rPr>
          <w:rStyle w:val="Siln"/>
        </w:rPr>
        <w:t xml:space="preserve">skladování odpadu z celého objektu </w:t>
      </w:r>
    </w:p>
    <w:p w:rsidR="00A95B4F" w:rsidRPr="00A95B4F" w:rsidRDefault="00A95B4F" w:rsidP="00AE4B44">
      <w:r w:rsidRPr="00A95B4F">
        <w:t xml:space="preserve">           Není předmětem řešení v části gastronomie. Pro obaly je vyčleněn prostor při skladu odpad</w:t>
      </w:r>
      <w:r w:rsidR="00B40CDB">
        <w:t>u</w:t>
      </w:r>
      <w:r w:rsidRPr="00A95B4F">
        <w:t>.</w:t>
      </w:r>
    </w:p>
    <w:p w:rsidR="00A95B4F" w:rsidRPr="00A95B4F" w:rsidRDefault="00A95B4F" w:rsidP="00A95B4F">
      <w:pPr>
        <w:spacing w:line="264" w:lineRule="auto"/>
        <w:ind w:left="1416"/>
        <w:rPr>
          <w:rFonts w:cs="Arial"/>
          <w:sz w:val="22"/>
          <w:szCs w:val="22"/>
        </w:rPr>
      </w:pPr>
    </w:p>
    <w:p w:rsidR="00A95B4F" w:rsidRPr="00A95B4F" w:rsidRDefault="00A95B4F" w:rsidP="00AE4B44">
      <w:pPr>
        <w:pStyle w:val="Nadpis1"/>
      </w:pPr>
      <w:r w:rsidRPr="00A95B4F">
        <w:t xml:space="preserve">PROVOZ </w:t>
      </w:r>
      <w:r w:rsidRPr="00AE4B44">
        <w:t>KUCHYNĚ</w:t>
      </w:r>
      <w:r w:rsidRPr="00A95B4F">
        <w:t>:</w:t>
      </w:r>
    </w:p>
    <w:p w:rsidR="00A95B4F" w:rsidRPr="00A95B4F" w:rsidRDefault="00A95B4F" w:rsidP="00A95B4F">
      <w:pPr>
        <w:spacing w:line="264" w:lineRule="auto"/>
        <w:rPr>
          <w:rFonts w:cs="Arial"/>
          <w:sz w:val="22"/>
          <w:szCs w:val="22"/>
        </w:rPr>
      </w:pPr>
      <w:r w:rsidRPr="00A95B4F">
        <w:rPr>
          <w:rFonts w:cs="Arial"/>
          <w:sz w:val="22"/>
          <w:szCs w:val="22"/>
        </w:rPr>
        <w:tab/>
        <w:t>Vlastní kuchyně je přizpůsobena ke konečnému tepelnému zpracování surovin a následnému výdeji. Kapacitně by měla vyhovovat výrobě jídel, jejichž sortiment je popsán v</w:t>
      </w:r>
      <w:r w:rsidR="00B40CDB">
        <w:rPr>
          <w:rFonts w:cs="Arial"/>
          <w:sz w:val="22"/>
          <w:szCs w:val="22"/>
        </w:rPr>
        <w:t> </w:t>
      </w:r>
      <w:r w:rsidRPr="00A95B4F">
        <w:rPr>
          <w:rFonts w:cs="Arial"/>
          <w:sz w:val="22"/>
          <w:szCs w:val="22"/>
        </w:rPr>
        <w:t>úvodu</w:t>
      </w:r>
      <w:r w:rsidR="00B40CDB">
        <w:rPr>
          <w:rFonts w:cs="Arial"/>
          <w:sz w:val="22"/>
          <w:szCs w:val="22"/>
        </w:rPr>
        <w:t xml:space="preserve"> zprávy</w:t>
      </w:r>
      <w:r w:rsidRPr="00A95B4F">
        <w:rPr>
          <w:rFonts w:cs="Arial"/>
          <w:sz w:val="22"/>
          <w:szCs w:val="22"/>
        </w:rPr>
        <w:t>. Každý z provozních úseků je vybaven dostatečně výkonnou technologií pro uvažovaný počet jídel.</w:t>
      </w:r>
    </w:p>
    <w:p w:rsidR="00A95B4F" w:rsidRPr="00A95B4F" w:rsidRDefault="00A95B4F" w:rsidP="00A95B4F">
      <w:pPr>
        <w:spacing w:line="264" w:lineRule="auto"/>
        <w:rPr>
          <w:rFonts w:cs="Arial"/>
          <w:sz w:val="22"/>
          <w:szCs w:val="22"/>
        </w:rPr>
      </w:pPr>
      <w:r w:rsidRPr="00A95B4F">
        <w:rPr>
          <w:rFonts w:cs="Arial"/>
          <w:sz w:val="22"/>
          <w:szCs w:val="22"/>
        </w:rPr>
        <w:t>Kuchyně jako celek se skládá z těchto pracovních úseků:</w:t>
      </w:r>
    </w:p>
    <w:p w:rsidR="00A95B4F" w:rsidRPr="00A95B4F" w:rsidRDefault="00B40CDB" w:rsidP="00A95B4F">
      <w:pPr>
        <w:pStyle w:val="Odstavecseseznamem"/>
        <w:numPr>
          <w:ilvl w:val="0"/>
          <w:numId w:val="8"/>
        </w:numPr>
        <w:spacing w:line="264" w:lineRule="auto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Hrubá přípravna zeleniny</w:t>
      </w:r>
    </w:p>
    <w:p w:rsidR="00A95B4F" w:rsidRPr="00A95B4F" w:rsidRDefault="00894CB6" w:rsidP="00A95B4F">
      <w:pPr>
        <w:pStyle w:val="Odstavecseseznamem"/>
        <w:numPr>
          <w:ilvl w:val="0"/>
          <w:numId w:val="8"/>
        </w:numPr>
        <w:spacing w:line="264" w:lineRule="auto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Chlazený sklad</w:t>
      </w:r>
      <w:r w:rsidR="001263DC">
        <w:rPr>
          <w:rFonts w:cs="Arial"/>
          <w:i/>
          <w:sz w:val="22"/>
          <w:szCs w:val="22"/>
        </w:rPr>
        <w:t>, suchý sklad</w:t>
      </w:r>
    </w:p>
    <w:p w:rsidR="00A95B4F" w:rsidRPr="00A95B4F" w:rsidRDefault="00B40CDB" w:rsidP="00A95B4F">
      <w:pPr>
        <w:pStyle w:val="Odstavecseseznamem"/>
        <w:numPr>
          <w:ilvl w:val="0"/>
          <w:numId w:val="8"/>
        </w:numPr>
        <w:spacing w:line="264" w:lineRule="auto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Přípravna masa</w:t>
      </w:r>
      <w:r w:rsidR="00372920">
        <w:rPr>
          <w:rFonts w:cs="Arial"/>
          <w:i/>
          <w:sz w:val="22"/>
          <w:szCs w:val="22"/>
        </w:rPr>
        <w:t xml:space="preserve"> + vejce</w:t>
      </w:r>
    </w:p>
    <w:p w:rsidR="00A95B4F" w:rsidRPr="00A95B4F" w:rsidRDefault="00B40CDB" w:rsidP="00A95B4F">
      <w:pPr>
        <w:pStyle w:val="Odstavecseseznamem"/>
        <w:numPr>
          <w:ilvl w:val="0"/>
          <w:numId w:val="8"/>
        </w:numPr>
        <w:spacing w:line="264" w:lineRule="auto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Studená kuchyně</w:t>
      </w:r>
    </w:p>
    <w:p w:rsidR="00A95B4F" w:rsidRPr="00A95B4F" w:rsidRDefault="00894CB6" w:rsidP="00A95B4F">
      <w:pPr>
        <w:pStyle w:val="Odstavecseseznamem"/>
        <w:numPr>
          <w:ilvl w:val="0"/>
          <w:numId w:val="8"/>
        </w:numPr>
        <w:spacing w:line="264" w:lineRule="auto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Varný ostrov</w:t>
      </w:r>
    </w:p>
    <w:p w:rsidR="00A95B4F" w:rsidRDefault="00894CB6" w:rsidP="00A95B4F">
      <w:pPr>
        <w:pStyle w:val="Odstavecseseznamem"/>
        <w:numPr>
          <w:ilvl w:val="0"/>
          <w:numId w:val="8"/>
        </w:numPr>
        <w:spacing w:line="264" w:lineRule="auto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Přípravna těsta</w:t>
      </w:r>
    </w:p>
    <w:p w:rsidR="00B40CDB" w:rsidRPr="00A95B4F" w:rsidRDefault="00B40CDB" w:rsidP="00A95B4F">
      <w:pPr>
        <w:pStyle w:val="Odstavecseseznamem"/>
        <w:numPr>
          <w:ilvl w:val="0"/>
          <w:numId w:val="8"/>
        </w:numPr>
        <w:spacing w:line="264" w:lineRule="auto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Výdej jídel</w:t>
      </w:r>
    </w:p>
    <w:p w:rsidR="00A95B4F" w:rsidRPr="00A95B4F" w:rsidRDefault="00B40CDB" w:rsidP="00A95B4F">
      <w:pPr>
        <w:pStyle w:val="Odstavecseseznamem"/>
        <w:numPr>
          <w:ilvl w:val="0"/>
          <w:numId w:val="8"/>
        </w:numPr>
        <w:spacing w:line="264" w:lineRule="auto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Mytí provozního nádobí</w:t>
      </w:r>
    </w:p>
    <w:p w:rsidR="00A95B4F" w:rsidRDefault="00B40CDB" w:rsidP="00A95B4F">
      <w:pPr>
        <w:pStyle w:val="Odstavecseseznamem"/>
        <w:numPr>
          <w:ilvl w:val="0"/>
          <w:numId w:val="8"/>
        </w:numPr>
        <w:spacing w:line="264" w:lineRule="auto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Mytí stolního nádobí</w:t>
      </w:r>
    </w:p>
    <w:p w:rsidR="001263DC" w:rsidRDefault="00097659" w:rsidP="00A95B4F">
      <w:pPr>
        <w:pStyle w:val="Odstavecseseznamem"/>
        <w:numPr>
          <w:ilvl w:val="0"/>
          <w:numId w:val="8"/>
        </w:numPr>
        <w:spacing w:line="264" w:lineRule="auto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Výdej jídel pro mimoškolní odběratele</w:t>
      </w:r>
    </w:p>
    <w:p w:rsidR="009A44DD" w:rsidRDefault="009A44DD" w:rsidP="00A95B4F">
      <w:pPr>
        <w:pStyle w:val="Odstavecseseznamem"/>
        <w:numPr>
          <w:ilvl w:val="0"/>
          <w:numId w:val="8"/>
        </w:numPr>
        <w:spacing w:line="264" w:lineRule="auto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 xml:space="preserve">Sociální zázemí pro zaměstnance </w:t>
      </w:r>
      <w:proofErr w:type="spellStart"/>
      <w:r>
        <w:rPr>
          <w:rFonts w:cs="Arial"/>
          <w:i/>
          <w:sz w:val="22"/>
          <w:szCs w:val="22"/>
        </w:rPr>
        <w:t>gastroprovozu</w:t>
      </w:r>
      <w:proofErr w:type="spellEnd"/>
      <w:r w:rsidR="00157A45">
        <w:rPr>
          <w:rFonts w:cs="Arial"/>
          <w:i/>
          <w:sz w:val="22"/>
          <w:szCs w:val="22"/>
        </w:rPr>
        <w:t>, kancelář a denní místnost</w:t>
      </w:r>
    </w:p>
    <w:p w:rsidR="00AE4B44" w:rsidRDefault="001263DC" w:rsidP="00A95B4F">
      <w:pPr>
        <w:pStyle w:val="Odstavecseseznamem"/>
        <w:numPr>
          <w:ilvl w:val="0"/>
          <w:numId w:val="8"/>
        </w:numPr>
        <w:spacing w:line="264" w:lineRule="auto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Úklidová komora</w:t>
      </w:r>
    </w:p>
    <w:p w:rsidR="003167A9" w:rsidRPr="00A95B4F" w:rsidRDefault="003167A9" w:rsidP="00A95B4F">
      <w:pPr>
        <w:pStyle w:val="Odstavecseseznamem"/>
        <w:numPr>
          <w:ilvl w:val="0"/>
          <w:numId w:val="8"/>
        </w:numPr>
        <w:spacing w:line="264" w:lineRule="auto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Bar a společenská místnost ve 2.NP – realizace II. etapa</w:t>
      </w:r>
    </w:p>
    <w:p w:rsidR="003167A9" w:rsidRDefault="003167A9">
      <w:pPr>
        <w:spacing w:before="0" w:after="0"/>
        <w:jc w:val="left"/>
        <w:rPr>
          <w:rFonts w:cs="Arial"/>
          <w:sz w:val="22"/>
          <w:szCs w:val="22"/>
          <w:u w:val="single"/>
        </w:rPr>
      </w:pPr>
      <w:r>
        <w:br w:type="page"/>
      </w:r>
    </w:p>
    <w:p w:rsidR="00A95B4F" w:rsidRPr="00AE4B44" w:rsidRDefault="00A95B4F" w:rsidP="00AE4B44">
      <w:pPr>
        <w:pStyle w:val="Nadpis2"/>
      </w:pPr>
      <w:r w:rsidRPr="00AE4B44">
        <w:lastRenderedPageBreak/>
        <w:t>Podrobný popis:</w:t>
      </w:r>
    </w:p>
    <w:p w:rsidR="00A95B4F" w:rsidRPr="00A95B4F" w:rsidRDefault="00A95B4F" w:rsidP="00A95B4F">
      <w:pPr>
        <w:spacing w:line="264" w:lineRule="auto"/>
        <w:rPr>
          <w:rFonts w:cs="Arial"/>
          <w:sz w:val="22"/>
          <w:szCs w:val="22"/>
          <w:u w:val="single"/>
        </w:rPr>
      </w:pPr>
    </w:p>
    <w:p w:rsidR="00A95B4F" w:rsidRPr="00AE4B44" w:rsidRDefault="00A95B4F" w:rsidP="00A95B4F">
      <w:pPr>
        <w:spacing w:line="264" w:lineRule="auto"/>
        <w:rPr>
          <w:rStyle w:val="Siln"/>
        </w:rPr>
      </w:pPr>
      <w:r w:rsidRPr="00AE4B44">
        <w:rPr>
          <w:rStyle w:val="Siln"/>
        </w:rPr>
        <w:t>1.</w:t>
      </w:r>
      <w:r w:rsidRPr="00AE4B44">
        <w:rPr>
          <w:rStyle w:val="Siln"/>
        </w:rPr>
        <w:tab/>
        <w:t xml:space="preserve">Hrubá přípravna zeleniny: </w:t>
      </w:r>
    </w:p>
    <w:p w:rsidR="00A95B4F" w:rsidRPr="00A95B4F" w:rsidRDefault="00A95B4F" w:rsidP="00AE4B44">
      <w:pPr>
        <w:ind w:firstLine="708"/>
      </w:pPr>
      <w:r w:rsidRPr="00A95B4F">
        <w:t>V této samostatné</w:t>
      </w:r>
      <w:r w:rsidR="008C7EB3">
        <w:t xml:space="preserve"> stavebně oddělené</w:t>
      </w:r>
      <w:r w:rsidRPr="00A95B4F">
        <w:t xml:space="preserve"> přípravně je umístěn</w:t>
      </w:r>
      <w:r w:rsidR="00372920">
        <w:t xml:space="preserve"> rošt</w:t>
      </w:r>
      <w:r w:rsidR="00097659">
        <w:t>ový regál pro</w:t>
      </w:r>
      <w:r w:rsidR="001263DC">
        <w:t xml:space="preserve"> </w:t>
      </w:r>
      <w:r w:rsidR="00372920">
        <w:t>skladování brambor apod.</w:t>
      </w:r>
      <w:r w:rsidRPr="00A95B4F">
        <w:t xml:space="preserve"> </w:t>
      </w:r>
      <w:r w:rsidR="00372920">
        <w:t>D</w:t>
      </w:r>
      <w:r w:rsidRPr="00A95B4F">
        <w:t xml:space="preserve">ále pak úsek s dostatečným množstvím pracovních ploch, </w:t>
      </w:r>
      <w:r w:rsidR="00372920">
        <w:t xml:space="preserve">nerez stůl </w:t>
      </w:r>
      <w:r w:rsidR="001263DC">
        <w:t xml:space="preserve">velkým </w:t>
      </w:r>
      <w:r w:rsidR="00372920">
        <w:t>dřez</w:t>
      </w:r>
      <w:r w:rsidR="001263DC">
        <w:t>em</w:t>
      </w:r>
      <w:r w:rsidR="00372920">
        <w:t xml:space="preserve"> s</w:t>
      </w:r>
      <w:r w:rsidR="001263DC">
        <w:t xml:space="preserve"> </w:t>
      </w:r>
      <w:proofErr w:type="spellStart"/>
      <w:r w:rsidR="001263DC">
        <w:t>předoplachovou</w:t>
      </w:r>
      <w:proofErr w:type="spellEnd"/>
      <w:r w:rsidR="00372920">
        <w:t xml:space="preserve"> sprchou</w:t>
      </w:r>
      <w:r w:rsidR="00894CB6">
        <w:t xml:space="preserve"> a s umyvadlem na ruce. </w:t>
      </w:r>
      <w:r w:rsidR="00372920">
        <w:t xml:space="preserve">Je zde i prostor se zvýšeným soklem </w:t>
      </w:r>
      <w:r w:rsidR="00894CB6">
        <w:t>se</w:t>
      </w:r>
      <w:r w:rsidR="00372920">
        <w:t xml:space="preserve"> škrabkou na brambory a kořenovou zeleninu. V místnosti jsou dvě </w:t>
      </w:r>
      <w:r w:rsidRPr="00A95B4F">
        <w:t>podlahov</w:t>
      </w:r>
      <w:r w:rsidR="00372920">
        <w:t>é</w:t>
      </w:r>
      <w:r w:rsidRPr="00A95B4F">
        <w:t xml:space="preserve"> </w:t>
      </w:r>
      <w:proofErr w:type="spellStart"/>
      <w:r w:rsidRPr="00A95B4F">
        <w:t>g</w:t>
      </w:r>
      <w:r w:rsidR="00372920">
        <w:t>ule</w:t>
      </w:r>
      <w:proofErr w:type="spellEnd"/>
      <w:r w:rsidR="00372920">
        <w:t xml:space="preserve">. </w:t>
      </w:r>
    </w:p>
    <w:p w:rsidR="00A95B4F" w:rsidRPr="001263DC" w:rsidRDefault="00A95B4F" w:rsidP="00A95B4F">
      <w:pPr>
        <w:spacing w:line="264" w:lineRule="auto"/>
        <w:rPr>
          <w:rStyle w:val="Siln"/>
          <w:rFonts w:cs="Arial"/>
          <w:b w:val="0"/>
          <w:bCs w:val="0"/>
          <w:i/>
          <w:sz w:val="22"/>
          <w:szCs w:val="22"/>
        </w:rPr>
      </w:pPr>
      <w:r w:rsidRPr="00AE4B44">
        <w:rPr>
          <w:rStyle w:val="Siln"/>
        </w:rPr>
        <w:t>2.</w:t>
      </w:r>
      <w:r w:rsidRPr="00AE4B44">
        <w:rPr>
          <w:rStyle w:val="Siln"/>
        </w:rPr>
        <w:tab/>
      </w:r>
      <w:r w:rsidR="00894CB6">
        <w:rPr>
          <w:rStyle w:val="Siln"/>
        </w:rPr>
        <w:t>Chlazený</w:t>
      </w:r>
      <w:r w:rsidR="001263DC" w:rsidRPr="001263DC">
        <w:rPr>
          <w:rStyle w:val="Siln"/>
        </w:rPr>
        <w:t xml:space="preserve"> sklad</w:t>
      </w:r>
      <w:r w:rsidR="00097659">
        <w:rPr>
          <w:rStyle w:val="Siln"/>
        </w:rPr>
        <w:t>, suchý sklad</w:t>
      </w:r>
      <w:r w:rsidR="00372920" w:rsidRPr="001263DC">
        <w:rPr>
          <w:rStyle w:val="Siln"/>
        </w:rPr>
        <w:t>:</w:t>
      </w:r>
    </w:p>
    <w:p w:rsidR="000468E0" w:rsidRDefault="00894CB6" w:rsidP="001263DC">
      <w:pPr>
        <w:ind w:firstLine="708"/>
      </w:pPr>
      <w:r>
        <w:t>C</w:t>
      </w:r>
      <w:r w:rsidR="001263DC">
        <w:t>hl</w:t>
      </w:r>
      <w:r>
        <w:t>adící a mrazí</w:t>
      </w:r>
      <w:r w:rsidR="00097659">
        <w:t>cí</w:t>
      </w:r>
      <w:r w:rsidR="001263DC">
        <w:t xml:space="preserve"> skříně </w:t>
      </w:r>
      <w:r w:rsidR="00A95B4F" w:rsidRPr="00A95B4F">
        <w:t>slouží pro uskladnění vstupních surovin</w:t>
      </w:r>
      <w:r w:rsidR="00097659">
        <w:t>.</w:t>
      </w:r>
      <w:r w:rsidR="001263DC">
        <w:t xml:space="preserve"> </w:t>
      </w:r>
      <w:r w:rsidR="00A95B4F" w:rsidRPr="00A95B4F">
        <w:t xml:space="preserve">Počet odpovídá </w:t>
      </w:r>
      <w:proofErr w:type="spellStart"/>
      <w:r w:rsidR="00A95B4F" w:rsidRPr="00A95B4F">
        <w:t>druhovosti</w:t>
      </w:r>
      <w:proofErr w:type="spellEnd"/>
      <w:r w:rsidR="00A95B4F" w:rsidRPr="00A95B4F">
        <w:t xml:space="preserve"> a kapacitě.</w:t>
      </w:r>
      <w:r>
        <w:t xml:space="preserve"> Chlazený sklad je umístěn ve stavebně oddělené části naproti suchému skladu a je vybaven </w:t>
      </w:r>
      <w:proofErr w:type="spellStart"/>
      <w:r>
        <w:t>chl</w:t>
      </w:r>
      <w:proofErr w:type="spellEnd"/>
      <w:r>
        <w:t xml:space="preserve">. a mraz. </w:t>
      </w:r>
      <w:proofErr w:type="gramStart"/>
      <w:r>
        <w:t>skříněmi</w:t>
      </w:r>
      <w:proofErr w:type="gramEnd"/>
      <w:r>
        <w:t xml:space="preserve">. </w:t>
      </w:r>
    </w:p>
    <w:p w:rsidR="001263DC" w:rsidRPr="00A95B4F" w:rsidRDefault="001263DC" w:rsidP="001263DC">
      <w:pPr>
        <w:ind w:firstLine="708"/>
      </w:pPr>
      <w:r>
        <w:t xml:space="preserve">V samostatné místnosti je umístěn suchý sklad pro potraviny </w:t>
      </w:r>
      <w:proofErr w:type="spellStart"/>
      <w:r>
        <w:t>nepodlélající</w:t>
      </w:r>
      <w:proofErr w:type="spellEnd"/>
      <w:r>
        <w:t xml:space="preserve"> rychlé zkáze, ten </w:t>
      </w:r>
      <w:r w:rsidR="00097659">
        <w:t xml:space="preserve">je přístupný </w:t>
      </w:r>
      <w:r>
        <w:t>ze zásobov</w:t>
      </w:r>
      <w:r w:rsidR="00097659">
        <w:t>ací chodby. Jsou zde umístěny regály pro uložení potravin.</w:t>
      </w:r>
    </w:p>
    <w:p w:rsidR="00A95B4F" w:rsidRPr="00AE4B44" w:rsidRDefault="00A95B4F" w:rsidP="00A95B4F">
      <w:pPr>
        <w:spacing w:line="264" w:lineRule="auto"/>
        <w:rPr>
          <w:rStyle w:val="Siln"/>
        </w:rPr>
      </w:pPr>
      <w:r w:rsidRPr="00AE4B44">
        <w:rPr>
          <w:rStyle w:val="Siln"/>
        </w:rPr>
        <w:t>3.</w:t>
      </w:r>
      <w:r w:rsidRPr="00AE4B44">
        <w:rPr>
          <w:rStyle w:val="Siln"/>
        </w:rPr>
        <w:tab/>
      </w:r>
      <w:r w:rsidR="00372920" w:rsidRPr="00AE4B44">
        <w:rPr>
          <w:rStyle w:val="Siln"/>
        </w:rPr>
        <w:t>Přípravna masa + vejce</w:t>
      </w:r>
      <w:r w:rsidRPr="00AE4B44">
        <w:rPr>
          <w:rStyle w:val="Siln"/>
        </w:rPr>
        <w:t xml:space="preserve">: </w:t>
      </w:r>
    </w:p>
    <w:p w:rsidR="00372920" w:rsidRDefault="00372920" w:rsidP="00AE4B44">
      <w:pPr>
        <w:rPr>
          <w:b/>
          <w:i/>
        </w:rPr>
      </w:pPr>
      <w:r>
        <w:tab/>
      </w:r>
      <w:r w:rsidRPr="00372920">
        <w:t>V této samostatné</w:t>
      </w:r>
      <w:r w:rsidR="001263DC">
        <w:t xml:space="preserve">, </w:t>
      </w:r>
      <w:r w:rsidR="00097659">
        <w:t>provozně</w:t>
      </w:r>
      <w:r w:rsidR="001263DC">
        <w:t xml:space="preserve"> oddělené,</w:t>
      </w:r>
      <w:r w:rsidRPr="00372920">
        <w:t xml:space="preserve"> přípravně je umístěn úsek s dostatečn</w:t>
      </w:r>
      <w:r>
        <w:t xml:space="preserve">ým množstvím pracovních ploch, </w:t>
      </w:r>
      <w:r w:rsidR="001263DC">
        <w:t xml:space="preserve">velký </w:t>
      </w:r>
      <w:r>
        <w:t xml:space="preserve">dřez a </w:t>
      </w:r>
      <w:r w:rsidRPr="00372920">
        <w:t>umyvadl</w:t>
      </w:r>
      <w:r>
        <w:t>o na ruce</w:t>
      </w:r>
      <w:r w:rsidRPr="00372920">
        <w:t>. Souč</w:t>
      </w:r>
      <w:r>
        <w:t>ástí prostoru je i chladicí skříň</w:t>
      </w:r>
      <w:r w:rsidR="001263DC">
        <w:t xml:space="preserve"> na vejce</w:t>
      </w:r>
      <w:r>
        <w:t xml:space="preserve"> a řezačka masa</w:t>
      </w:r>
      <w:r w:rsidRPr="00372920">
        <w:t xml:space="preserve">. Očistěné suroviny jsou následně </w:t>
      </w:r>
      <w:r w:rsidR="00097659">
        <w:t>předány</w:t>
      </w:r>
      <w:r>
        <w:t xml:space="preserve"> do</w:t>
      </w:r>
      <w:r w:rsidRPr="00372920">
        <w:t xml:space="preserve"> varny</w:t>
      </w:r>
      <w:r>
        <w:t>, kde jsou hned tepelně zpracovány.</w:t>
      </w:r>
    </w:p>
    <w:p w:rsidR="00A95B4F" w:rsidRPr="00AE4B44" w:rsidRDefault="00A95B4F" w:rsidP="00A95B4F">
      <w:pPr>
        <w:spacing w:line="264" w:lineRule="auto"/>
        <w:rPr>
          <w:rStyle w:val="Siln"/>
        </w:rPr>
      </w:pPr>
      <w:r w:rsidRPr="00AE4B44">
        <w:rPr>
          <w:rStyle w:val="Siln"/>
        </w:rPr>
        <w:t>4.</w:t>
      </w:r>
      <w:r w:rsidRPr="00AE4B44">
        <w:rPr>
          <w:rStyle w:val="Siln"/>
        </w:rPr>
        <w:tab/>
      </w:r>
      <w:r w:rsidR="00372920" w:rsidRPr="00AE4B44">
        <w:rPr>
          <w:rStyle w:val="Siln"/>
        </w:rPr>
        <w:t>Studená kuchyně</w:t>
      </w:r>
      <w:r w:rsidRPr="00AE4B44">
        <w:rPr>
          <w:rStyle w:val="Siln"/>
        </w:rPr>
        <w:t xml:space="preserve">: </w:t>
      </w:r>
    </w:p>
    <w:p w:rsidR="00A95B4F" w:rsidRPr="00A95B4F" w:rsidRDefault="00372920" w:rsidP="00AE4B44">
      <w:pPr>
        <w:ind w:firstLine="708"/>
      </w:pPr>
      <w:r w:rsidRPr="00A95B4F">
        <w:t xml:space="preserve">Jedná se o </w:t>
      </w:r>
      <w:r w:rsidR="00097659">
        <w:t>provozně oddělenou</w:t>
      </w:r>
      <w:r w:rsidRPr="00A95B4F">
        <w:t xml:space="preserve"> </w:t>
      </w:r>
      <w:r>
        <w:t>přípravnu</w:t>
      </w:r>
      <w:r w:rsidRPr="00A95B4F">
        <w:t xml:space="preserve"> umístěnou </w:t>
      </w:r>
      <w:r w:rsidR="001263DC">
        <w:t>v návaznosti na varnu</w:t>
      </w:r>
      <w:r w:rsidRPr="00A95B4F">
        <w:t xml:space="preserve">. </w:t>
      </w:r>
      <w:r w:rsidR="00097659">
        <w:t>B</w:t>
      </w:r>
      <w:r w:rsidRPr="00A95B4F">
        <w:t xml:space="preserve">ude sloužit </w:t>
      </w:r>
      <w:proofErr w:type="spellStart"/>
      <w:r w:rsidRPr="00A95B4F">
        <w:t>převeším</w:t>
      </w:r>
      <w:proofErr w:type="spellEnd"/>
      <w:r w:rsidRPr="00A95B4F">
        <w:t xml:space="preserve"> pro přípravu studené k</w:t>
      </w:r>
      <w:r>
        <w:t>uchyně a krouhání očištěné zeleniny (příprava salátů apod.)</w:t>
      </w:r>
      <w:r w:rsidR="000468E0">
        <w:t xml:space="preserve"> a přípravu svačin pro MŠ</w:t>
      </w:r>
      <w:r w:rsidRPr="00A95B4F">
        <w:t xml:space="preserve">. Součástí </w:t>
      </w:r>
      <w:r w:rsidR="00097659">
        <w:t>přípravny</w:t>
      </w:r>
      <w:r w:rsidRPr="00A95B4F">
        <w:t xml:space="preserve"> je soubor nerez nábytku, pr</w:t>
      </w:r>
      <w:r>
        <w:t>ovozní dřez</w:t>
      </w:r>
      <w:r w:rsidR="000468E0">
        <w:t xml:space="preserve"> a umyvadlo na ruce</w:t>
      </w:r>
      <w:r>
        <w:t>,</w:t>
      </w:r>
      <w:r w:rsidRPr="00A95B4F">
        <w:t xml:space="preserve"> </w:t>
      </w:r>
      <w:r w:rsidR="00097659">
        <w:t xml:space="preserve">velká chladicí skříň </w:t>
      </w:r>
      <w:r>
        <w:t>a nářezový stroj</w:t>
      </w:r>
      <w:r w:rsidRPr="00A95B4F">
        <w:t>.</w:t>
      </w:r>
    </w:p>
    <w:p w:rsidR="00A95B4F" w:rsidRPr="00AE4B44" w:rsidRDefault="00A95B4F" w:rsidP="00A95B4F">
      <w:pPr>
        <w:spacing w:line="264" w:lineRule="auto"/>
        <w:rPr>
          <w:rStyle w:val="Siln"/>
        </w:rPr>
      </w:pPr>
      <w:r w:rsidRPr="00AE4B44">
        <w:rPr>
          <w:rStyle w:val="Siln"/>
        </w:rPr>
        <w:t>5.</w:t>
      </w:r>
      <w:r w:rsidRPr="00AE4B44">
        <w:rPr>
          <w:rStyle w:val="Siln"/>
        </w:rPr>
        <w:tab/>
      </w:r>
      <w:r w:rsidR="000468E0">
        <w:rPr>
          <w:rStyle w:val="Siln"/>
        </w:rPr>
        <w:t>Varný ostrov</w:t>
      </w:r>
      <w:r w:rsidRPr="00AE4B44">
        <w:rPr>
          <w:rStyle w:val="Siln"/>
        </w:rPr>
        <w:t xml:space="preserve">: </w:t>
      </w:r>
    </w:p>
    <w:p w:rsidR="009A44DD" w:rsidRDefault="00372920" w:rsidP="001263DC">
      <w:pPr>
        <w:ind w:firstLine="708"/>
      </w:pPr>
      <w:r w:rsidRPr="00A95B4F">
        <w:t xml:space="preserve">Prostor varny je centrem </w:t>
      </w:r>
      <w:proofErr w:type="spellStart"/>
      <w:r w:rsidRPr="00A95B4F">
        <w:t>gastroprovozu</w:t>
      </w:r>
      <w:proofErr w:type="spellEnd"/>
      <w:r w:rsidRPr="00A95B4F">
        <w:t>. Odvětrání varny je řešeno VZT systémem – digestoře</w:t>
      </w:r>
      <w:r w:rsidR="00097659">
        <w:t xml:space="preserve"> s indukčním systémem</w:t>
      </w:r>
      <w:r w:rsidRPr="00A95B4F">
        <w:t xml:space="preserve">. </w:t>
      </w:r>
      <w:r w:rsidR="009A44DD" w:rsidRPr="009A44DD">
        <w:t>Tepelná úprav</w:t>
      </w:r>
      <w:r w:rsidR="001263DC">
        <w:t>a pokrmů bude</w:t>
      </w:r>
      <w:r w:rsidR="00097659">
        <w:t xml:space="preserve"> probíhat v centrálním varném</w:t>
      </w:r>
      <w:r w:rsidR="009A44DD" w:rsidRPr="009A44DD">
        <w:t xml:space="preserve"> blo</w:t>
      </w:r>
      <w:r w:rsidR="00097659">
        <w:t>ku</w:t>
      </w:r>
      <w:r w:rsidR="009A44DD" w:rsidRPr="009A44DD">
        <w:t>, kter</w:t>
      </w:r>
      <w:r w:rsidR="00097659">
        <w:t>ý</w:t>
      </w:r>
      <w:r w:rsidR="009A44DD" w:rsidRPr="009A44DD">
        <w:t xml:space="preserve"> j</w:t>
      </w:r>
      <w:r w:rsidR="00097659">
        <w:t>e</w:t>
      </w:r>
      <w:r w:rsidR="001263DC">
        <w:t xml:space="preserve"> umístěn </w:t>
      </w:r>
      <w:r w:rsidR="009A44DD" w:rsidRPr="009A44DD">
        <w:t>v střední části</w:t>
      </w:r>
      <w:r w:rsidR="001263DC">
        <w:t xml:space="preserve"> </w:t>
      </w:r>
      <w:r w:rsidR="009A44DD" w:rsidRPr="009A44DD">
        <w:t>kuchyně. Zde je soustředěna varná technologie, nad kterou j</w:t>
      </w:r>
      <w:r w:rsidR="0019064E">
        <w:t>sou</w:t>
      </w:r>
      <w:r w:rsidR="009A44DD" w:rsidRPr="009A44DD">
        <w:t xml:space="preserve"> umístěn</w:t>
      </w:r>
      <w:r w:rsidR="0019064E">
        <w:t>y</w:t>
      </w:r>
      <w:r w:rsidR="009A44DD" w:rsidRPr="009A44DD">
        <w:t xml:space="preserve"> odsavač</w:t>
      </w:r>
      <w:r w:rsidR="0019064E">
        <w:t>e</w:t>
      </w:r>
      <w:r w:rsidR="009A44DD" w:rsidRPr="009A44DD">
        <w:t xml:space="preserve"> par s tukovými filtry a osvětlením. Technologie by měla splňovat již výše uvedená kritéria výkonnosti, kvality a bezpečnosti práce. </w:t>
      </w:r>
      <w:r w:rsidR="0019064E">
        <w:t>Velký v</w:t>
      </w:r>
      <w:r w:rsidR="009A44DD" w:rsidRPr="009A44DD">
        <w:t xml:space="preserve">arný blok je osazen </w:t>
      </w:r>
      <w:r w:rsidR="00097659">
        <w:t>vestavnou</w:t>
      </w:r>
      <w:r w:rsidR="009A44DD">
        <w:t xml:space="preserve"> sklokeramick</w:t>
      </w:r>
      <w:r w:rsidR="00097659">
        <w:t>ou</w:t>
      </w:r>
      <w:r w:rsidR="0019064E">
        <w:t xml:space="preserve"> desk</w:t>
      </w:r>
      <w:r w:rsidR="00097659">
        <w:t>ou</w:t>
      </w:r>
      <w:r w:rsidR="0019064E">
        <w:t xml:space="preserve"> s napouštěcí baterií</w:t>
      </w:r>
      <w:r w:rsidR="009A44DD">
        <w:t xml:space="preserve"> </w:t>
      </w:r>
      <w:r w:rsidR="009A44DD" w:rsidRPr="009A44DD">
        <w:t>a multifunkčními technologiemi</w:t>
      </w:r>
      <w:r w:rsidR="0019064E">
        <w:t xml:space="preserve"> a dostatkem pracovní plochy</w:t>
      </w:r>
      <w:r w:rsidR="009A44DD" w:rsidRPr="009A44DD">
        <w:t xml:space="preserve">. Zařízení, která to svým charakterem </w:t>
      </w:r>
      <w:proofErr w:type="gramStart"/>
      <w:r w:rsidR="009A44DD" w:rsidRPr="009A44DD">
        <w:t>požadují jsou</w:t>
      </w:r>
      <w:proofErr w:type="gramEnd"/>
      <w:r w:rsidR="009A44DD" w:rsidRPr="009A44DD">
        <w:t xml:space="preserve"> osazena</w:t>
      </w:r>
      <w:r w:rsidR="0019064E">
        <w:t xml:space="preserve"> podlahovými hygienickými žlaby</w:t>
      </w:r>
      <w:r w:rsidR="009A44DD" w:rsidRPr="009A44DD">
        <w:t xml:space="preserve"> se zápachovou uzávěrou. Součástí vybavení kuchyně jsou také elektrické </w:t>
      </w:r>
      <w:proofErr w:type="spellStart"/>
      <w:r w:rsidR="009A44DD" w:rsidRPr="009A44DD">
        <w:t>konvektomaty</w:t>
      </w:r>
      <w:proofErr w:type="spellEnd"/>
      <w:r w:rsidR="009A44DD" w:rsidRPr="009A44DD">
        <w:t xml:space="preserve"> s vlastním odsavačem par osazeny tukovými filtry</w:t>
      </w:r>
      <w:r w:rsidR="00097659">
        <w:t xml:space="preserve"> navazující na varný blok</w:t>
      </w:r>
      <w:r w:rsidR="009A44DD" w:rsidRPr="009A44DD">
        <w:t>.</w:t>
      </w:r>
      <w:r w:rsidR="00097659">
        <w:t xml:space="preserve"> </w:t>
      </w:r>
    </w:p>
    <w:p w:rsidR="00097659" w:rsidRPr="00A95B4F" w:rsidRDefault="00097659" w:rsidP="00097659">
      <w:pPr>
        <w:ind w:firstLine="708"/>
        <w:rPr>
          <w:i/>
          <w:color w:val="FF0000"/>
        </w:rPr>
      </w:pPr>
      <w:r w:rsidRPr="009A44DD">
        <w:t xml:space="preserve">Technologická část je vyrobena z nerezové potravinářské oceli. Zařízení je vzájemně </w:t>
      </w:r>
      <w:proofErr w:type="spellStart"/>
      <w:r w:rsidRPr="009A44DD">
        <w:t>pospojeno</w:t>
      </w:r>
      <w:proofErr w:type="spellEnd"/>
      <w:r w:rsidRPr="009A44DD">
        <w:t xml:space="preserve"> a připojeno na uzemnění. Veškeré návaznosti a použitá technologie je lépe patrná z výkresové dokumentace a ze soupisu strojů a zařízení.</w:t>
      </w:r>
    </w:p>
    <w:p w:rsidR="00A95B4F" w:rsidRPr="00AE4B44" w:rsidRDefault="00A95B4F" w:rsidP="00A95B4F">
      <w:pPr>
        <w:spacing w:line="264" w:lineRule="auto"/>
        <w:rPr>
          <w:rStyle w:val="Siln"/>
        </w:rPr>
      </w:pPr>
      <w:r w:rsidRPr="00AE4B44">
        <w:rPr>
          <w:rStyle w:val="Siln"/>
        </w:rPr>
        <w:t>6.</w:t>
      </w:r>
      <w:r w:rsidRPr="00AE4B44">
        <w:rPr>
          <w:rStyle w:val="Siln"/>
        </w:rPr>
        <w:tab/>
      </w:r>
      <w:r w:rsidR="004864AE">
        <w:rPr>
          <w:rStyle w:val="Siln"/>
        </w:rPr>
        <w:t>Přípravna těsta</w:t>
      </w:r>
      <w:r w:rsidRPr="00AE4B44">
        <w:rPr>
          <w:rStyle w:val="Siln"/>
        </w:rPr>
        <w:t xml:space="preserve">: </w:t>
      </w:r>
    </w:p>
    <w:p w:rsidR="00A95B4F" w:rsidRPr="00A95B4F" w:rsidRDefault="004864AE" w:rsidP="004864AE">
      <w:pPr>
        <w:ind w:firstLine="708"/>
      </w:pPr>
      <w:r>
        <w:t xml:space="preserve">Součástí varny je i provozně oddělený úsek pro přípravu těsta. Ten je vybaven dostatkem pracovní plochy (buková deska vhodné pro přípravu těst), dřezem a košem. V dosahu je také velký univerzální kuchyňský robot. Je zde umístěna i vlastní velká </w:t>
      </w:r>
      <w:proofErr w:type="spellStart"/>
      <w:r>
        <w:t>chaldící</w:t>
      </w:r>
      <w:proofErr w:type="spellEnd"/>
      <w:r>
        <w:t xml:space="preserve"> skříň.</w:t>
      </w:r>
      <w:r w:rsidR="00097659">
        <w:t xml:space="preserve"> </w:t>
      </w:r>
    </w:p>
    <w:p w:rsidR="001A0015" w:rsidRDefault="001A0015">
      <w:pPr>
        <w:spacing w:before="0" w:after="0"/>
        <w:jc w:val="left"/>
        <w:rPr>
          <w:rStyle w:val="Siln"/>
        </w:rPr>
      </w:pPr>
      <w:r>
        <w:rPr>
          <w:rStyle w:val="Siln"/>
        </w:rPr>
        <w:br w:type="page"/>
      </w:r>
    </w:p>
    <w:p w:rsidR="00A95B4F" w:rsidRPr="00AE4B44" w:rsidRDefault="00A95B4F" w:rsidP="00A95B4F">
      <w:pPr>
        <w:spacing w:line="264" w:lineRule="auto"/>
        <w:rPr>
          <w:rStyle w:val="Siln"/>
        </w:rPr>
      </w:pPr>
      <w:r w:rsidRPr="00AE4B44">
        <w:rPr>
          <w:rStyle w:val="Siln"/>
        </w:rPr>
        <w:lastRenderedPageBreak/>
        <w:t>7.</w:t>
      </w:r>
      <w:r w:rsidRPr="00AE4B44">
        <w:rPr>
          <w:rStyle w:val="Siln"/>
        </w:rPr>
        <w:tab/>
        <w:t xml:space="preserve">Výdej jídel: </w:t>
      </w:r>
    </w:p>
    <w:p w:rsidR="00157A45" w:rsidRDefault="009A44DD" w:rsidP="00AE4B44">
      <w:pPr>
        <w:ind w:firstLine="708"/>
      </w:pPr>
      <w:r>
        <w:t xml:space="preserve">Je situován </w:t>
      </w:r>
      <w:r w:rsidRPr="009A44DD">
        <w:t xml:space="preserve">jako </w:t>
      </w:r>
      <w:r w:rsidR="004864AE">
        <w:t xml:space="preserve">oddělená část </w:t>
      </w:r>
      <w:r w:rsidRPr="009A44DD">
        <w:t xml:space="preserve">kuchyně </w:t>
      </w:r>
      <w:r w:rsidR="00097659">
        <w:t>ne</w:t>
      </w:r>
      <w:r w:rsidRPr="009A44DD">
        <w:t>přímo navazující na varnu</w:t>
      </w:r>
      <w:r w:rsidR="00097659">
        <w:t xml:space="preserve"> a studenou kuchyni</w:t>
      </w:r>
      <w:r w:rsidRPr="009A44DD">
        <w:t>. J</w:t>
      </w:r>
      <w:r>
        <w:t>sou zde umístěny</w:t>
      </w:r>
      <w:r w:rsidRPr="009A44DD">
        <w:t xml:space="preserve"> </w:t>
      </w:r>
      <w:r>
        <w:t>výdejní nerezové stoly s vodními lázněmi</w:t>
      </w:r>
      <w:r w:rsidRPr="009A44DD">
        <w:t xml:space="preserve"> s </w:t>
      </w:r>
      <w:proofErr w:type="spellStart"/>
      <w:r w:rsidRPr="009A44DD">
        <w:t>hyg</w:t>
      </w:r>
      <w:proofErr w:type="spellEnd"/>
      <w:r w:rsidRPr="009A44DD">
        <w:t>. clonou, která slouží pr</w:t>
      </w:r>
      <w:r>
        <w:t>o výdej teplých pokrmů a polévky</w:t>
      </w:r>
      <w:r w:rsidRPr="009A44DD">
        <w:t>.</w:t>
      </w:r>
      <w:r>
        <w:t xml:space="preserve"> </w:t>
      </w:r>
      <w:r w:rsidRPr="009A44DD">
        <w:t>Talíře jsou umístěny ve vyhřívaných</w:t>
      </w:r>
      <w:r>
        <w:t xml:space="preserve"> pojízdných zásobnících</w:t>
      </w:r>
      <w:r w:rsidR="0019064E">
        <w:t>, ve kterých mohou být přepravovány rovnou z umývárny stolního nádobí</w:t>
      </w:r>
      <w:r>
        <w:t>. Dále j</w:t>
      </w:r>
      <w:r w:rsidR="0019064E">
        <w:t>e</w:t>
      </w:r>
      <w:r w:rsidRPr="009A44DD">
        <w:t xml:space="preserve"> zde </w:t>
      </w:r>
      <w:r w:rsidR="0019064E">
        <w:t xml:space="preserve">chlazená část výdeje, </w:t>
      </w:r>
      <w:r w:rsidRPr="009A44DD">
        <w:t>chlazen</w:t>
      </w:r>
      <w:r w:rsidR="004864AE">
        <w:t>á vitrína</w:t>
      </w:r>
      <w:r w:rsidR="0019064E">
        <w:t xml:space="preserve"> </w:t>
      </w:r>
      <w:r w:rsidR="00097659">
        <w:t>pro</w:t>
      </w:r>
      <w:r w:rsidRPr="009A44DD">
        <w:t xml:space="preserve"> již naporcované studené saláty a kompoty. Další částí výdeje jsou nápoje, tyto jsou pro výdej uchovávány ve varných termosech a pro studené nápoje pak ve vířiči nápojů. Celý výdej je vybaven nerezovým trubkovým pojezdem</w:t>
      </w:r>
      <w:r w:rsidR="004864AE">
        <w:t xml:space="preserve"> na jídelní podnosy</w:t>
      </w:r>
      <w:r w:rsidRPr="009A44DD">
        <w:t xml:space="preserve"> se zaoblenými konci.</w:t>
      </w:r>
      <w:r w:rsidR="00157A45">
        <w:t xml:space="preserve"> </w:t>
      </w:r>
    </w:p>
    <w:p w:rsidR="00A95B4F" w:rsidRDefault="00157A45" w:rsidP="00AE4B44">
      <w:pPr>
        <w:ind w:firstLine="708"/>
      </w:pPr>
      <w:r>
        <w:t xml:space="preserve">Součástí výdeje je také velká chladící skříň pro dočasné uskladnění studených jídel před výdejem do </w:t>
      </w:r>
      <w:proofErr w:type="spellStart"/>
      <w:r>
        <w:t>chl</w:t>
      </w:r>
      <w:proofErr w:type="spellEnd"/>
      <w:r>
        <w:t>. vitríny a přípravna se souborem nerez nábytku s dřezem a umyvadlem na ruce. Dále ze zde i teplá přepravní skříň pro převoz a udržení teplých jídel mezi kuchyní a výdejem.</w:t>
      </w:r>
    </w:p>
    <w:p w:rsidR="00A95B4F" w:rsidRPr="00AE4B44" w:rsidRDefault="00A95B4F" w:rsidP="00A95B4F">
      <w:pPr>
        <w:spacing w:line="264" w:lineRule="auto"/>
        <w:rPr>
          <w:rStyle w:val="Siln"/>
        </w:rPr>
      </w:pPr>
      <w:r w:rsidRPr="00AE4B44">
        <w:rPr>
          <w:rStyle w:val="Siln"/>
        </w:rPr>
        <w:t>8.</w:t>
      </w:r>
      <w:r w:rsidRPr="00AE4B44">
        <w:rPr>
          <w:rStyle w:val="Siln"/>
        </w:rPr>
        <w:tab/>
      </w:r>
      <w:r w:rsidR="009A44DD" w:rsidRPr="00AE4B44">
        <w:rPr>
          <w:rStyle w:val="Siln"/>
        </w:rPr>
        <w:t>Mytí provozního nádobí</w:t>
      </w:r>
      <w:r w:rsidRPr="00AE4B44">
        <w:rPr>
          <w:rStyle w:val="Siln"/>
        </w:rPr>
        <w:t xml:space="preserve">: </w:t>
      </w:r>
    </w:p>
    <w:p w:rsidR="00A95B4F" w:rsidRDefault="009A44DD" w:rsidP="00AE4B44">
      <w:pPr>
        <w:ind w:firstLine="708"/>
      </w:pPr>
      <w:r w:rsidRPr="009A44DD">
        <w:t xml:space="preserve">Je situováno </w:t>
      </w:r>
      <w:r>
        <w:t xml:space="preserve">jako </w:t>
      </w:r>
      <w:r w:rsidR="004864AE">
        <w:t>stavebně</w:t>
      </w:r>
      <w:r w:rsidRPr="009A44DD">
        <w:t xml:space="preserve"> oddělená čá</w:t>
      </w:r>
      <w:r w:rsidR="0019064E">
        <w:t>st kuchyně navazující na varnu</w:t>
      </w:r>
      <w:r w:rsidRPr="009A44DD">
        <w:t>. Je zde umístěna výlevka v kombinaci s umyvadlem na ruce</w:t>
      </w:r>
      <w:r>
        <w:t xml:space="preserve"> s loketním ovládáním</w:t>
      </w:r>
      <w:r w:rsidRPr="009A44DD">
        <w:t>,</w:t>
      </w:r>
      <w:r>
        <w:t xml:space="preserve"> velký dřez,</w:t>
      </w:r>
      <w:r w:rsidRPr="009A44DD">
        <w:t xml:space="preserve"> dále</w:t>
      </w:r>
      <w:r>
        <w:t xml:space="preserve"> je </w:t>
      </w:r>
      <w:r w:rsidRPr="009A44DD">
        <w:t>zde</w:t>
      </w:r>
      <w:r>
        <w:t xml:space="preserve"> </w:t>
      </w:r>
      <w:r w:rsidR="00097659">
        <w:t xml:space="preserve">velký </w:t>
      </w:r>
      <w:r w:rsidR="0019064E">
        <w:t>nerezový</w:t>
      </w:r>
      <w:r>
        <w:t xml:space="preserve"> </w:t>
      </w:r>
      <w:r w:rsidRPr="009A44DD">
        <w:t>regál pro skladování provozního nádobí.</w:t>
      </w:r>
    </w:p>
    <w:p w:rsidR="00A95B4F" w:rsidRPr="00AE4B44" w:rsidRDefault="00A95B4F" w:rsidP="00A95B4F">
      <w:pPr>
        <w:spacing w:line="264" w:lineRule="auto"/>
        <w:rPr>
          <w:rStyle w:val="Siln"/>
        </w:rPr>
      </w:pPr>
      <w:r w:rsidRPr="00AE4B44">
        <w:rPr>
          <w:rStyle w:val="Siln"/>
        </w:rPr>
        <w:t>9.</w:t>
      </w:r>
      <w:r w:rsidRPr="00AE4B44">
        <w:rPr>
          <w:rStyle w:val="Siln"/>
        </w:rPr>
        <w:tab/>
      </w:r>
      <w:r w:rsidR="009A44DD" w:rsidRPr="00AE4B44">
        <w:rPr>
          <w:rStyle w:val="Siln"/>
        </w:rPr>
        <w:t>Mytí stolního nádobí</w:t>
      </w:r>
      <w:r w:rsidRPr="00AE4B44">
        <w:rPr>
          <w:rStyle w:val="Siln"/>
        </w:rPr>
        <w:t xml:space="preserve">: </w:t>
      </w:r>
    </w:p>
    <w:p w:rsidR="00A95B4F" w:rsidRDefault="009A44DD" w:rsidP="00AE4B44">
      <w:pPr>
        <w:ind w:firstLine="708"/>
      </w:pPr>
      <w:r w:rsidRPr="009A44DD">
        <w:t xml:space="preserve">Je situováno </w:t>
      </w:r>
      <w:r>
        <w:t>v blízkosti jídelny</w:t>
      </w:r>
      <w:r w:rsidR="0019064E">
        <w:t xml:space="preserve"> </w:t>
      </w:r>
      <w:r w:rsidR="004864AE">
        <w:t>a výdeje jídel</w:t>
      </w:r>
      <w:r>
        <w:t>.</w:t>
      </w:r>
      <w:r w:rsidRPr="009A44DD">
        <w:t xml:space="preserve"> </w:t>
      </w:r>
      <w:r w:rsidR="00097659">
        <w:t>Je to</w:t>
      </w:r>
      <w:r>
        <w:t xml:space="preserve"> </w:t>
      </w:r>
      <w:r w:rsidRPr="009A44DD">
        <w:t xml:space="preserve">oddělená část </w:t>
      </w:r>
      <w:r w:rsidR="004864AE">
        <w:t>výdeje</w:t>
      </w:r>
      <w:r w:rsidRPr="009A44DD">
        <w:t xml:space="preserve"> navazující na část pr</w:t>
      </w:r>
      <w:r>
        <w:t>o odkládání špinavého nádobí. J</w:t>
      </w:r>
      <w:r w:rsidR="0019064E">
        <w:t>e</w:t>
      </w:r>
      <w:r w:rsidRPr="009A44DD">
        <w:t xml:space="preserve"> zde umístěn</w:t>
      </w:r>
      <w:r>
        <w:t xml:space="preserve"> průchozí </w:t>
      </w:r>
      <w:r w:rsidR="0019064E">
        <w:t>mycí stroj</w:t>
      </w:r>
      <w:r w:rsidRPr="009A44DD">
        <w:t xml:space="preserve"> pro mytí stolního nádobí</w:t>
      </w:r>
      <w:r w:rsidR="0019064E">
        <w:t xml:space="preserve"> v mycích koších</w:t>
      </w:r>
      <w:r w:rsidRPr="009A44DD">
        <w:t xml:space="preserve">, velká mycí vana se sprchou pro </w:t>
      </w:r>
      <w:proofErr w:type="spellStart"/>
      <w:r w:rsidRPr="009A44DD">
        <w:t>předmývání</w:t>
      </w:r>
      <w:proofErr w:type="spellEnd"/>
      <w:r w:rsidRPr="009A44DD">
        <w:t xml:space="preserve"> nádobí. Přes nerez trubkový pojezd se nádobí bude odkládat a </w:t>
      </w:r>
      <w:r>
        <w:t xml:space="preserve">personál bude </w:t>
      </w:r>
      <w:proofErr w:type="spellStart"/>
      <w:r w:rsidRPr="009A44DD">
        <w:t>přídit</w:t>
      </w:r>
      <w:proofErr w:type="spellEnd"/>
      <w:r w:rsidRPr="009A44DD">
        <w:t xml:space="preserve"> dle druhu rovnou</w:t>
      </w:r>
      <w:r>
        <w:t xml:space="preserve"> do mycích košů</w:t>
      </w:r>
      <w:r w:rsidRPr="009A44DD">
        <w:t>.</w:t>
      </w:r>
      <w:r w:rsidR="00097659">
        <w:t xml:space="preserve"> Úsek je vybaven podlahovou</w:t>
      </w:r>
      <w:r>
        <w:t xml:space="preserve"> vpustí</w:t>
      </w:r>
      <w:r w:rsidR="0019064E">
        <w:t xml:space="preserve"> a odsavačem par nad mycím strojem</w:t>
      </w:r>
      <w:r w:rsidR="00097659">
        <w:t xml:space="preserve"> a nerezovými uzavíratelnými nádobami na </w:t>
      </w:r>
      <w:proofErr w:type="spellStart"/>
      <w:r w:rsidR="00097659">
        <w:t>org</w:t>
      </w:r>
      <w:proofErr w:type="spellEnd"/>
      <w:r w:rsidR="00097659">
        <w:t>. odpad.</w:t>
      </w:r>
      <w:r w:rsidR="00157A45">
        <w:t xml:space="preserve"> Čisté nádobí se vrací do výdeje v ohřívacích vozících.</w:t>
      </w:r>
    </w:p>
    <w:p w:rsidR="0019064E" w:rsidRPr="00AE4B44" w:rsidRDefault="0019064E" w:rsidP="0019064E">
      <w:pPr>
        <w:spacing w:line="264" w:lineRule="auto"/>
        <w:rPr>
          <w:rStyle w:val="Siln"/>
        </w:rPr>
      </w:pPr>
      <w:r w:rsidRPr="00AE4B44">
        <w:rPr>
          <w:rStyle w:val="Siln"/>
        </w:rPr>
        <w:t>10.</w:t>
      </w:r>
      <w:r w:rsidRPr="00AE4B44">
        <w:rPr>
          <w:rStyle w:val="Siln"/>
        </w:rPr>
        <w:tab/>
      </w:r>
      <w:r w:rsidR="00097659" w:rsidRPr="00097659">
        <w:rPr>
          <w:rStyle w:val="Siln"/>
        </w:rPr>
        <w:t>Výdej jídel pro mimoškolní odběratele</w:t>
      </w:r>
      <w:r w:rsidRPr="00AE4B44">
        <w:rPr>
          <w:rStyle w:val="Siln"/>
        </w:rPr>
        <w:t>:</w:t>
      </w:r>
    </w:p>
    <w:p w:rsidR="00157A45" w:rsidRDefault="00157A45" w:rsidP="00157A45">
      <w:pPr>
        <w:ind w:firstLine="708"/>
      </w:pPr>
      <w:r>
        <w:t xml:space="preserve">Výdej jídel navazuje na chodbu, kde je umístěn pojízdný vozík pro transportní nádoby do výdejny MŠ, kde se jídlo vydává ve vlastní výdejně a kde se transportní nádoby i umývají a vrací se čisté. </w:t>
      </w:r>
    </w:p>
    <w:p w:rsidR="0019064E" w:rsidRPr="00A95B4F" w:rsidRDefault="00157A45" w:rsidP="00AE4B44">
      <w:pPr>
        <w:ind w:firstLine="708"/>
      </w:pPr>
      <w:r>
        <w:t xml:space="preserve">Dále je zde prostor pro výdej jídel do jídlonosičů pro mimoškolní strávníky. Ten </w:t>
      </w:r>
      <w:proofErr w:type="gramStart"/>
      <w:r>
        <w:t>probíhá</w:t>
      </w:r>
      <w:proofErr w:type="gramEnd"/>
      <w:r>
        <w:t xml:space="preserve"> v odděleném čase </w:t>
      </w:r>
      <w:proofErr w:type="gramStart"/>
      <w:r>
        <w:t>viz</w:t>
      </w:r>
      <w:proofErr w:type="gramEnd"/>
      <w:r>
        <w:t xml:space="preserve"> údaje v úvodu TZ. </w:t>
      </w:r>
      <w:r w:rsidR="0019064E">
        <w:t xml:space="preserve">Bude sloužit pouze pro </w:t>
      </w:r>
      <w:r w:rsidR="00097659">
        <w:t xml:space="preserve">výdej jídel připravených do uzavřených nádob. </w:t>
      </w:r>
      <w:r w:rsidR="0019064E">
        <w:t xml:space="preserve">Je zde </w:t>
      </w:r>
      <w:r w:rsidR="00097659">
        <w:t xml:space="preserve">vozík pro uložení nádob. </w:t>
      </w:r>
      <w:r>
        <w:t xml:space="preserve">Nádoby jsou vydávány vlastním vchodem do </w:t>
      </w:r>
      <w:proofErr w:type="spellStart"/>
      <w:r>
        <w:t>totoho</w:t>
      </w:r>
      <w:proofErr w:type="spellEnd"/>
      <w:r>
        <w:t xml:space="preserve"> prostoru pro mimoškolní strávníky.</w:t>
      </w:r>
    </w:p>
    <w:p w:rsidR="00A95B4F" w:rsidRPr="00AE4B44" w:rsidRDefault="0019064E" w:rsidP="009A44DD">
      <w:pPr>
        <w:spacing w:line="264" w:lineRule="auto"/>
        <w:rPr>
          <w:rStyle w:val="Siln"/>
        </w:rPr>
      </w:pPr>
      <w:r>
        <w:rPr>
          <w:rStyle w:val="Siln"/>
        </w:rPr>
        <w:t>11</w:t>
      </w:r>
      <w:r w:rsidR="009A44DD" w:rsidRPr="00AE4B44">
        <w:rPr>
          <w:rStyle w:val="Siln"/>
        </w:rPr>
        <w:t>.</w:t>
      </w:r>
      <w:r w:rsidR="009A44DD" w:rsidRPr="00AE4B44">
        <w:rPr>
          <w:rStyle w:val="Siln"/>
        </w:rPr>
        <w:tab/>
      </w:r>
      <w:r w:rsidR="00A95B4F" w:rsidRPr="00AE4B44">
        <w:rPr>
          <w:rStyle w:val="Siln"/>
        </w:rPr>
        <w:t xml:space="preserve">Sociální zázemí pro zaměstnance </w:t>
      </w:r>
      <w:proofErr w:type="spellStart"/>
      <w:r w:rsidR="00A95B4F" w:rsidRPr="00AE4B44">
        <w:rPr>
          <w:rStyle w:val="Siln"/>
        </w:rPr>
        <w:t>gastroprovozu</w:t>
      </w:r>
      <w:proofErr w:type="spellEnd"/>
      <w:r w:rsidR="00157A45">
        <w:rPr>
          <w:rStyle w:val="Siln"/>
        </w:rPr>
        <w:t>, kancelář a denní místnost</w:t>
      </w:r>
      <w:r w:rsidR="00A95B4F" w:rsidRPr="00AE4B44">
        <w:rPr>
          <w:rStyle w:val="Siln"/>
        </w:rPr>
        <w:t>:</w:t>
      </w:r>
    </w:p>
    <w:p w:rsidR="00A95B4F" w:rsidRDefault="009A44DD" w:rsidP="00AE4B44">
      <w:pPr>
        <w:ind w:firstLine="708"/>
      </w:pPr>
      <w:r>
        <w:t>V přízemí je situován</w:t>
      </w:r>
      <w:r w:rsidR="00097659">
        <w:t>a</w:t>
      </w:r>
      <w:r>
        <w:t xml:space="preserve"> </w:t>
      </w:r>
      <w:r w:rsidR="00097659">
        <w:t>šatna</w:t>
      </w:r>
      <w:r w:rsidR="00157A45">
        <w:t xml:space="preserve"> se</w:t>
      </w:r>
      <w:r w:rsidR="0019064E">
        <w:t xml:space="preserve"> soc. zázemím pro personál kuchyně (sprcha a umyvadlo v oddělené části</w:t>
      </w:r>
      <w:r w:rsidR="00157A45">
        <w:t xml:space="preserve"> a WC</w:t>
      </w:r>
      <w:r w:rsidR="0019064E">
        <w:t xml:space="preserve">). </w:t>
      </w:r>
      <w:r w:rsidR="00A95B4F" w:rsidRPr="00A95B4F">
        <w:t>Bližší specifikace ve stavební části projektu.</w:t>
      </w:r>
      <w:r w:rsidR="0019064E">
        <w:t xml:space="preserve"> Max. počet personálu se předpokládá 5 osob.</w:t>
      </w:r>
    </w:p>
    <w:p w:rsidR="00157A45" w:rsidRPr="00A95B4F" w:rsidRDefault="00157A45" w:rsidP="00AE4B44">
      <w:pPr>
        <w:ind w:firstLine="708"/>
        <w:rPr>
          <w:color w:val="FF0000"/>
        </w:rPr>
      </w:pPr>
      <w:r>
        <w:t>Naproti šatně je samostatná místnost, která slouží jako denní místnost pro personál se stolem a židlemi a část je vyhrazena pro kancelář vedoucí kuchyně.</w:t>
      </w:r>
    </w:p>
    <w:p w:rsidR="00AE4B44" w:rsidRPr="00AE4B44" w:rsidRDefault="0019064E" w:rsidP="00AE4B44">
      <w:pPr>
        <w:rPr>
          <w:rStyle w:val="Siln"/>
        </w:rPr>
      </w:pPr>
      <w:r>
        <w:rPr>
          <w:rStyle w:val="Siln"/>
        </w:rPr>
        <w:t xml:space="preserve">12. </w:t>
      </w:r>
      <w:r>
        <w:rPr>
          <w:rStyle w:val="Siln"/>
        </w:rPr>
        <w:tab/>
        <w:t>Úklidová</w:t>
      </w:r>
      <w:r w:rsidR="00097659">
        <w:rPr>
          <w:rStyle w:val="Siln"/>
        </w:rPr>
        <w:t xml:space="preserve"> komora</w:t>
      </w:r>
      <w:r w:rsidR="00AE4B44" w:rsidRPr="00AE4B44">
        <w:rPr>
          <w:rStyle w:val="Siln"/>
        </w:rPr>
        <w:t>:</w:t>
      </w:r>
    </w:p>
    <w:p w:rsidR="00AE4B44" w:rsidRPr="00F324A1" w:rsidRDefault="0019064E" w:rsidP="00AE4B44">
      <w:pPr>
        <w:ind w:firstLine="708"/>
      </w:pPr>
      <w:r>
        <w:t>V prostoru gastro provozu</w:t>
      </w:r>
      <w:r w:rsidR="00AE4B44">
        <w:t xml:space="preserve"> umístěna </w:t>
      </w:r>
      <w:r>
        <w:t xml:space="preserve">velká </w:t>
      </w:r>
      <w:r w:rsidR="00AE4B44">
        <w:t>úkl</w:t>
      </w:r>
      <w:r w:rsidR="00097659">
        <w:t>idová komora s výlevkou a regálem</w:t>
      </w:r>
      <w:r w:rsidR="00AE4B44">
        <w:t xml:space="preserve"> pro </w:t>
      </w:r>
      <w:r>
        <w:t xml:space="preserve">uložení </w:t>
      </w:r>
      <w:r w:rsidR="00AE4B44">
        <w:t>č</w:t>
      </w:r>
      <w:r>
        <w:t>isticích prostředků a prostor pro úklidový vozík</w:t>
      </w:r>
      <w:r w:rsidR="00AE4B44">
        <w:t>.</w:t>
      </w:r>
    </w:p>
    <w:p w:rsidR="003167A9" w:rsidRDefault="003167A9" w:rsidP="003167A9">
      <w:pPr>
        <w:rPr>
          <w:rStyle w:val="Siln"/>
        </w:rPr>
      </w:pPr>
      <w:r>
        <w:rPr>
          <w:rStyle w:val="Siln"/>
        </w:rPr>
        <w:t xml:space="preserve">13. </w:t>
      </w:r>
      <w:r>
        <w:rPr>
          <w:rStyle w:val="Siln"/>
        </w:rPr>
        <w:tab/>
      </w:r>
      <w:r w:rsidRPr="003167A9">
        <w:rPr>
          <w:rStyle w:val="Siln"/>
        </w:rPr>
        <w:t xml:space="preserve">Bar a společenská místnost ve 2.NP – realizace II. </w:t>
      </w:r>
      <w:r>
        <w:rPr>
          <w:rStyle w:val="Siln"/>
        </w:rPr>
        <w:t>etapa:</w:t>
      </w:r>
    </w:p>
    <w:p w:rsidR="003167A9" w:rsidRPr="00F324A1" w:rsidRDefault="003167A9" w:rsidP="003167A9">
      <w:pPr>
        <w:ind w:firstLine="708"/>
      </w:pPr>
      <w:r>
        <w:t xml:space="preserve">V prostoru 2.NP se nachází příprava pro bar a výdejní část pro společenskou místnost. Bude zde umístěn interiérový barový pult a soubor nerez nábytku s dostatkem pracovní plochy, dřezem a umyvadlem </w:t>
      </w:r>
      <w:proofErr w:type="spellStart"/>
      <w:r>
        <w:t>an</w:t>
      </w:r>
      <w:proofErr w:type="spellEnd"/>
      <w:r>
        <w:t xml:space="preserve"> ruce, dvě velké nápojové lednice a úsek přípravy kávy. Patra jsou propojena výtahem s výhledem dopravy jednoho druhu jídla. S výdejem jídel se počítá pouze při soukromých akcích v časovém rozmezí, kdy nebude probíhat výdej a vaření pro školu. Personál se bude pohybovat po schodišti a špinavé nádobí se bude odkládat na vozíky a přepravovat časově odděleně. </w:t>
      </w:r>
    </w:p>
    <w:p w:rsidR="00A95B4F" w:rsidRPr="00AE4B44" w:rsidRDefault="00A95B4F" w:rsidP="00AE4B44">
      <w:pPr>
        <w:pStyle w:val="Nadpis1"/>
      </w:pPr>
      <w:r w:rsidRPr="00AE4B44">
        <w:lastRenderedPageBreak/>
        <w:t>ENERGETICKÁ BILANCE:</w:t>
      </w:r>
    </w:p>
    <w:p w:rsidR="00AE4B44" w:rsidRPr="00AE4B44" w:rsidRDefault="00AE4B44" w:rsidP="00AE4B44">
      <w:pPr>
        <w:ind w:firstLine="708"/>
      </w:pPr>
      <w:proofErr w:type="gramStart"/>
      <w:r w:rsidRPr="00AE4B44">
        <w:t>Celková  hodnota</w:t>
      </w:r>
      <w:proofErr w:type="gramEnd"/>
      <w:r w:rsidRPr="00AE4B44">
        <w:t xml:space="preserve">  instalovaného  příkonu  byla  stanovena  součtem  příkonů  instalovaných  zařízení.</w:t>
      </w:r>
    </w:p>
    <w:p w:rsidR="00AE4B44" w:rsidRPr="00AE4B44" w:rsidRDefault="00AE4B44" w:rsidP="00AE4B44">
      <w:r w:rsidRPr="00AE4B44">
        <w:t>Elektrická</w:t>
      </w:r>
      <w:r>
        <w:t xml:space="preserve">  energie  a  rozvodní  sítě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B44">
        <w:rPr>
          <w:b/>
        </w:rPr>
        <w:t xml:space="preserve">3x  230 V / </w:t>
      </w:r>
      <w:proofErr w:type="gramStart"/>
      <w:r w:rsidRPr="00AE4B44">
        <w:rPr>
          <w:b/>
        </w:rPr>
        <w:t>400 V,  50</w:t>
      </w:r>
      <w:proofErr w:type="gramEnd"/>
      <w:r w:rsidRPr="00AE4B44">
        <w:rPr>
          <w:b/>
        </w:rPr>
        <w:t xml:space="preserve"> Hz</w:t>
      </w:r>
    </w:p>
    <w:p w:rsidR="00AE4B44" w:rsidRDefault="00AE4B44" w:rsidP="00AE4B44">
      <w:r>
        <w:t>I</w:t>
      </w:r>
      <w:r w:rsidRPr="00AE4B44">
        <w:t xml:space="preserve">nstalovaný  příkon el. </w:t>
      </w:r>
      <w:proofErr w:type="gramStart"/>
      <w:r w:rsidRPr="00AE4B44">
        <w:t>bez</w:t>
      </w:r>
      <w:proofErr w:type="gramEnd"/>
      <w:r w:rsidRPr="00AE4B44">
        <w:t xml:space="preserve"> osvětlení a rez</w:t>
      </w:r>
      <w:r>
        <w:t>ervních zásuvek</w:t>
      </w:r>
      <w:r>
        <w:tab/>
      </w:r>
      <w:r>
        <w:tab/>
      </w:r>
      <w:r>
        <w:tab/>
      </w:r>
      <w:r w:rsidRPr="00AE4B44">
        <w:rPr>
          <w:b/>
        </w:rPr>
        <w:t xml:space="preserve">cca </w:t>
      </w:r>
      <w:r w:rsidR="00732A6F">
        <w:rPr>
          <w:b/>
        </w:rPr>
        <w:t>149</w:t>
      </w:r>
      <w:r w:rsidRPr="00AE4B44">
        <w:rPr>
          <w:b/>
        </w:rPr>
        <w:t xml:space="preserve"> kW</w:t>
      </w:r>
    </w:p>
    <w:p w:rsidR="00AE4B44" w:rsidRDefault="00AE4B44" w:rsidP="00AE4B44">
      <w:r>
        <w:t>Předpokládaná soudobost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B44">
        <w:rPr>
          <w:b/>
        </w:rPr>
        <w:t>0,7</w:t>
      </w:r>
    </w:p>
    <w:p w:rsidR="00AE4B44" w:rsidRDefault="00AE4B44" w:rsidP="00AE4B44">
      <w:pPr>
        <w:rPr>
          <w:b/>
        </w:rPr>
      </w:pPr>
      <w:r>
        <w:t xml:space="preserve">Soudobý el. </w:t>
      </w:r>
      <w:proofErr w:type="gramStart"/>
      <w:r>
        <w:t>příkon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50FA1">
        <w:rPr>
          <w:b/>
        </w:rPr>
        <w:t xml:space="preserve">cca </w:t>
      </w:r>
      <w:r w:rsidR="00732A6F">
        <w:rPr>
          <w:b/>
        </w:rPr>
        <w:t>104</w:t>
      </w:r>
      <w:r w:rsidRPr="00AE4B44">
        <w:rPr>
          <w:b/>
        </w:rPr>
        <w:t xml:space="preserve"> kW</w:t>
      </w:r>
    </w:p>
    <w:p w:rsidR="00C50FA1" w:rsidRDefault="00C50FA1" w:rsidP="00C50FA1">
      <w:r>
        <w:t>I</w:t>
      </w:r>
      <w:r w:rsidRPr="00AE4B44">
        <w:t xml:space="preserve">nstalovaný příkon </w:t>
      </w:r>
      <w:r>
        <w:t>– zemní plyn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57A45">
        <w:rPr>
          <w:b/>
        </w:rPr>
        <w:t>není instalován pro gastro</w:t>
      </w:r>
    </w:p>
    <w:p w:rsidR="00C50FA1" w:rsidRPr="00AE4B44" w:rsidRDefault="00C50FA1" w:rsidP="00AE4B44"/>
    <w:p w:rsidR="00AE4B44" w:rsidRPr="00AE4B44" w:rsidRDefault="00AE4B44" w:rsidP="00AE4B44">
      <w:pPr>
        <w:ind w:firstLine="708"/>
      </w:pPr>
      <w:r w:rsidRPr="00AE4B44">
        <w:t>V této hodnotě není započteno zařízení na ohřev TUV ani zařízení instalovaná v ostatních</w:t>
      </w:r>
      <w:r w:rsidR="00CB2F34">
        <w:t xml:space="preserve"> částech</w:t>
      </w:r>
      <w:r w:rsidRPr="00AE4B44">
        <w:t xml:space="preserve"> provozu.</w:t>
      </w:r>
    </w:p>
    <w:p w:rsidR="00A95B4F" w:rsidRPr="00A95B4F" w:rsidRDefault="00CB2F34" w:rsidP="00AE4B44">
      <w:r>
        <w:t xml:space="preserve">           Spotřeba </w:t>
      </w:r>
      <w:r w:rsidR="00AE4B44" w:rsidRPr="00AE4B44">
        <w:t>vody bude stanovena v projektu zdravotní techniky na z</w:t>
      </w:r>
      <w:bookmarkStart w:id="0" w:name="_GoBack"/>
      <w:bookmarkEnd w:id="0"/>
      <w:r w:rsidR="00AE4B44" w:rsidRPr="00AE4B44">
        <w:t>ákladě uvažovaného počtu jídel.</w:t>
      </w:r>
    </w:p>
    <w:p w:rsidR="00A95B4F" w:rsidRPr="00A95B4F" w:rsidRDefault="00A95B4F" w:rsidP="00A95B4F">
      <w:pPr>
        <w:spacing w:line="264" w:lineRule="auto"/>
        <w:rPr>
          <w:rFonts w:cs="Arial"/>
          <w:b/>
          <w:caps/>
          <w:sz w:val="32"/>
          <w:szCs w:val="32"/>
        </w:rPr>
      </w:pPr>
    </w:p>
    <w:p w:rsidR="00A95B4F" w:rsidRPr="00AE4B44" w:rsidRDefault="00A95B4F" w:rsidP="00AE4B44">
      <w:pPr>
        <w:pStyle w:val="Nadpis1"/>
      </w:pPr>
      <w:r w:rsidRPr="00AE4B44">
        <w:t>O</w:t>
      </w:r>
      <w:r w:rsidR="00AE4B44">
        <w:t>BECNĚ</w:t>
      </w:r>
      <w:r w:rsidRPr="00AE4B44">
        <w:t xml:space="preserve"> </w:t>
      </w:r>
      <w:r w:rsidR="00AE4B44">
        <w:t>PLATNÉ</w:t>
      </w:r>
      <w:r w:rsidRPr="00AE4B44">
        <w:t xml:space="preserve"> </w:t>
      </w:r>
      <w:r w:rsidR="00AE4B44">
        <w:t>STAVEBNĚ</w:t>
      </w:r>
      <w:r w:rsidRPr="00AE4B44">
        <w:t xml:space="preserve"> </w:t>
      </w:r>
      <w:r w:rsidR="00AE4B44">
        <w:t>TECHNOLOGICKÉ</w:t>
      </w:r>
      <w:r w:rsidRPr="00AE4B44">
        <w:t xml:space="preserve"> </w:t>
      </w:r>
      <w:r w:rsidR="00AE4B44">
        <w:t>POŽADAVKY</w:t>
      </w:r>
      <w:r w:rsidRPr="00AE4B44">
        <w:t>:</w:t>
      </w:r>
    </w:p>
    <w:p w:rsidR="00A95B4F" w:rsidRDefault="00A95B4F" w:rsidP="00A95B4F">
      <w:pPr>
        <w:spacing w:line="264" w:lineRule="auto"/>
        <w:rPr>
          <w:rFonts w:cs="Arial"/>
          <w:b/>
          <w:sz w:val="22"/>
          <w:szCs w:val="22"/>
        </w:rPr>
      </w:pPr>
    </w:p>
    <w:p w:rsidR="0019064E" w:rsidRPr="00AE4B44" w:rsidRDefault="0019064E" w:rsidP="0019064E">
      <w:pPr>
        <w:pStyle w:val="Nadpis2"/>
      </w:pPr>
      <w:r w:rsidRPr="00AE4B44">
        <w:t>NEREZ NÁBYTEK OBECNĚ:</w:t>
      </w:r>
    </w:p>
    <w:p w:rsidR="0019064E" w:rsidRPr="00AE4B44" w:rsidRDefault="0019064E" w:rsidP="0019064E">
      <w:r w:rsidRPr="00AE4B44">
        <w:t>- kvalita materiálu: nemagnetický potravinářský plech ČSN 17240, 17241, AISI 304 = kompletní výrobek</w:t>
      </w:r>
    </w:p>
    <w:p w:rsidR="0019064E" w:rsidRPr="00AE4B44" w:rsidRDefault="0019064E" w:rsidP="0019064E">
      <w:r w:rsidRPr="00AE4B44">
        <w:t>- povrchová úprava jemným broušením zrnitost 320 = kompletní výrobek</w:t>
      </w:r>
    </w:p>
    <w:p w:rsidR="0019064E" w:rsidRPr="00AE4B44" w:rsidRDefault="0019064E" w:rsidP="0019064E">
      <w:r w:rsidRPr="00AE4B44">
        <w:t>- vrchní desky stolů tloušťky konstrukce 50</w:t>
      </w:r>
      <w:r>
        <w:t xml:space="preserve"> </w:t>
      </w:r>
      <w:proofErr w:type="gramStart"/>
      <w:r w:rsidRPr="00AE4B44">
        <w:t>mm !!</w:t>
      </w:r>
      <w:proofErr w:type="gramEnd"/>
    </w:p>
    <w:p w:rsidR="0019064E" w:rsidRPr="00AE4B44" w:rsidRDefault="0019064E" w:rsidP="0019064E">
      <w:r w:rsidRPr="00AE4B44">
        <w:t>- spodní police tloušťky konstrukce 40</w:t>
      </w:r>
      <w:r>
        <w:t xml:space="preserve"> </w:t>
      </w:r>
      <w:r w:rsidRPr="00AE4B44">
        <w:t>mm</w:t>
      </w:r>
    </w:p>
    <w:p w:rsidR="0019064E" w:rsidRPr="00AE4B44" w:rsidRDefault="0019064E" w:rsidP="0019064E">
      <w:r w:rsidRPr="00AE4B44">
        <w:t xml:space="preserve">- pracovní desky i spodní police sendvičové, podlepené </w:t>
      </w:r>
    </w:p>
    <w:p w:rsidR="0019064E" w:rsidRPr="00AE4B44" w:rsidRDefault="0019064E" w:rsidP="0019064E">
      <w:r w:rsidRPr="00AE4B44">
        <w:t>- konstrukce vyztužené</w:t>
      </w:r>
    </w:p>
    <w:p w:rsidR="0019064E" w:rsidRPr="00AE4B44" w:rsidRDefault="0019064E" w:rsidP="0019064E">
      <w:r w:rsidRPr="00AE4B44">
        <w:t>- skládané provedení límců s přehyby</w:t>
      </w:r>
    </w:p>
    <w:p w:rsidR="0019064E" w:rsidRPr="00AE4B44" w:rsidRDefault="0019064E" w:rsidP="0019064E">
      <w:r w:rsidRPr="00AE4B44">
        <w:t>- výška límců 50 - 150 mm, dle prostředí</w:t>
      </w:r>
    </w:p>
    <w:p w:rsidR="0019064E" w:rsidRPr="00AE4B44" w:rsidRDefault="0019064E" w:rsidP="0019064E">
      <w:r w:rsidRPr="00AE4B44">
        <w:t>- veškeré límce zapracovány přesně dle soupisu a vyrobeny dle potřeb stavby (tj. límce vlevo/vpravo/bez lemu atd.)</w:t>
      </w:r>
    </w:p>
    <w:p w:rsidR="0019064E" w:rsidRPr="00AE4B44" w:rsidRDefault="0019064E" w:rsidP="0019064E">
      <w:r w:rsidRPr="00AE4B44">
        <w:t>- nohy (uzavřený profil) ukončené zátěžovou plastovou rektifikací v rozsahu ± 30 mm</w:t>
      </w:r>
    </w:p>
    <w:p w:rsidR="0019064E" w:rsidRPr="00AE4B44" w:rsidRDefault="0019064E" w:rsidP="0019064E">
      <w:r w:rsidRPr="00AE4B44">
        <w:t>- u stolů navazujících na sebe budou nohy bez přesahů</w:t>
      </w:r>
    </w:p>
    <w:p w:rsidR="0019064E" w:rsidRPr="00AE4B44" w:rsidRDefault="0019064E" w:rsidP="0019064E">
      <w:r w:rsidRPr="00AE4B44">
        <w:t>- při soklovém provedení stolu bude spodní police opatřena nerez plechem až za hranu stavebního soklu, z důvodu zamezení vniknutí nečistot pod stůl, po instalaci dojde k vytmelení zbylé spáry mezi soklem a spodní částí stolu</w:t>
      </w:r>
    </w:p>
    <w:p w:rsidR="0019064E" w:rsidRPr="00AE4B44" w:rsidRDefault="0019064E" w:rsidP="0019064E">
      <w:r w:rsidRPr="00AE4B44">
        <w:t xml:space="preserve">- </w:t>
      </w:r>
      <w:r w:rsidR="00C50FA1">
        <w:t>roh</w:t>
      </w:r>
      <w:r w:rsidRPr="00AE4B44">
        <w:t xml:space="preserve"> pracovní desky směřující do uličky pak </w:t>
      </w:r>
      <w:r w:rsidR="00C50FA1">
        <w:t xml:space="preserve">musí mít </w:t>
      </w:r>
      <w:r w:rsidRPr="00AE4B44">
        <w:t xml:space="preserve">rádius </w:t>
      </w:r>
      <w:r w:rsidR="00C50FA1">
        <w:t xml:space="preserve">min. </w:t>
      </w:r>
      <w:r w:rsidRPr="00AE4B44">
        <w:t>R25</w:t>
      </w:r>
    </w:p>
    <w:p w:rsidR="0019064E" w:rsidRPr="00AE4B44" w:rsidRDefault="0019064E" w:rsidP="0019064E">
      <w:r w:rsidRPr="00AE4B44">
        <w:t>- u dřezů zároveň vyvrtat otvory pro baterie (stojánkové)</w:t>
      </w:r>
    </w:p>
    <w:p w:rsidR="0019064E" w:rsidRPr="00AE4B44" w:rsidRDefault="0019064E" w:rsidP="0019064E">
      <w:r w:rsidRPr="00AE4B44">
        <w:t>- veškeré dřezy v lisovaném provedení</w:t>
      </w:r>
    </w:p>
    <w:p w:rsidR="0019064E" w:rsidRPr="00AE4B44" w:rsidRDefault="0019064E" w:rsidP="0019064E">
      <w:r w:rsidRPr="00AE4B44">
        <w:t xml:space="preserve">- prolis desky u mycích stolů = </w:t>
      </w:r>
      <w:proofErr w:type="gramStart"/>
      <w:r w:rsidRPr="00AE4B44">
        <w:t>min.10</w:t>
      </w:r>
      <w:proofErr w:type="gramEnd"/>
      <w:r>
        <w:t xml:space="preserve"> </w:t>
      </w:r>
      <w:r w:rsidRPr="00AE4B44">
        <w:t>mm hloubky a odtok spádovaný na mycí dřez</w:t>
      </w:r>
    </w:p>
    <w:p w:rsidR="0019064E" w:rsidRPr="00AE4B44" w:rsidRDefault="0019064E" w:rsidP="0019064E">
      <w:r w:rsidRPr="00AE4B44">
        <w:t>- u dřezů, např. velikosti GN1/1 vyrobit pouze lokální prolis v jinak rovné desce</w:t>
      </w:r>
    </w:p>
    <w:p w:rsidR="0019064E" w:rsidRPr="00AE4B44" w:rsidRDefault="0019064E" w:rsidP="0019064E">
      <w:r w:rsidRPr="00AE4B44">
        <w:lastRenderedPageBreak/>
        <w:t>- veškeré pohledové a funkční hrany zavařeny a vybroušeny</w:t>
      </w:r>
    </w:p>
    <w:p w:rsidR="0019064E" w:rsidRPr="00AE4B44" w:rsidRDefault="0019064E" w:rsidP="0019064E">
      <w:r w:rsidRPr="00AE4B44">
        <w:t xml:space="preserve">- vozíky: 4x kolečka </w:t>
      </w:r>
      <w:proofErr w:type="spellStart"/>
      <w:r w:rsidRPr="00AE4B44">
        <w:t>pr</w:t>
      </w:r>
      <w:proofErr w:type="spellEnd"/>
      <w:r w:rsidRPr="00AE4B44">
        <w:t>. 100 - 150 mm, z toho 2x brzděná, ochranné plastové nárazníky</w:t>
      </w:r>
    </w:p>
    <w:p w:rsidR="0019064E" w:rsidRPr="00AE4B44" w:rsidRDefault="0019064E" w:rsidP="0019064E">
      <w:r w:rsidRPr="00AE4B44">
        <w:t xml:space="preserve">- výdejní linka: čelní hrana rádius, bezpečnostní skla u výdejních polic, soklové provedení stolů-tj. nerez </w:t>
      </w:r>
      <w:proofErr w:type="spellStart"/>
      <w:r w:rsidRPr="00AE4B44">
        <w:t>okopový</w:t>
      </w:r>
      <w:proofErr w:type="spellEnd"/>
      <w:r w:rsidRPr="00AE4B44">
        <w:t xml:space="preserve"> plech, pojezdová dráha standardně 4x trubka D30</w:t>
      </w:r>
      <w:r>
        <w:t xml:space="preserve"> </w:t>
      </w:r>
      <w:r w:rsidRPr="00AE4B44">
        <w:t>mm</w:t>
      </w:r>
    </w:p>
    <w:p w:rsidR="0019064E" w:rsidRPr="00AE4B44" w:rsidRDefault="0019064E" w:rsidP="0019064E">
      <w:r w:rsidRPr="00AE4B44">
        <w:t xml:space="preserve">- izolované vyhřívané zásobníky talířů: 3x spirála, kroucený přívodní </w:t>
      </w:r>
      <w:proofErr w:type="spellStart"/>
      <w:r w:rsidRPr="00AE4B44">
        <w:t>elektrokabel</w:t>
      </w:r>
      <w:proofErr w:type="spellEnd"/>
      <w:r w:rsidRPr="00AE4B44">
        <w:t xml:space="preserve"> se zvýšenou odolností proti vytahání</w:t>
      </w:r>
    </w:p>
    <w:p w:rsidR="0019064E" w:rsidRPr="00AE4B44" w:rsidRDefault="0019064E" w:rsidP="0019064E">
      <w:r w:rsidRPr="00AE4B44">
        <w:t>- nástěnné skříňky: boky, dvířka a spodní police dvouplášťové</w:t>
      </w:r>
    </w:p>
    <w:p w:rsidR="0019064E" w:rsidRPr="00AE4B44" w:rsidRDefault="0019064E" w:rsidP="0019064E">
      <w:r w:rsidRPr="00AE4B44">
        <w:t xml:space="preserve">- nástěnné police: vyztužení nerez profilem, přestavitelné provedení pomocí masivního nerez žebříčku, zadní límec u polic, zavěšené </w:t>
      </w:r>
      <w:proofErr w:type="spellStart"/>
      <w:r w:rsidRPr="00AE4B44">
        <w:t>podháknutím</w:t>
      </w:r>
      <w:proofErr w:type="spellEnd"/>
    </w:p>
    <w:p w:rsidR="0019064E" w:rsidRPr="00AE4B44" w:rsidRDefault="0019064E" w:rsidP="0019064E">
      <w:r w:rsidRPr="00AE4B44">
        <w:t xml:space="preserve">- podlahové </w:t>
      </w:r>
      <w:proofErr w:type="spellStart"/>
      <w:r w:rsidRPr="00AE4B44">
        <w:t>vpustě</w:t>
      </w:r>
      <w:proofErr w:type="spellEnd"/>
      <w:r w:rsidRPr="00AE4B44">
        <w:t>: síla plechu 1,5</w:t>
      </w:r>
      <w:r>
        <w:t xml:space="preserve"> </w:t>
      </w:r>
      <w:r w:rsidRPr="00AE4B44">
        <w:t>mm, protizápachová uzávěra, příruba k uchycení vinylové izolace (pokud se provádí), předložení certifikace pro zabudování do podlahy dle normy EN 1253</w:t>
      </w:r>
    </w:p>
    <w:p w:rsidR="0019064E" w:rsidRPr="00AE4B44" w:rsidRDefault="0019064E" w:rsidP="0019064E">
      <w:r w:rsidRPr="00AE4B44">
        <w:t xml:space="preserve">- pracovní zásuvky: vnější zakrytí nerez plechem, </w:t>
      </w:r>
      <w:proofErr w:type="spellStart"/>
      <w:r w:rsidRPr="00AE4B44">
        <w:t>nerozvé</w:t>
      </w:r>
      <w:proofErr w:type="spellEnd"/>
      <w:r w:rsidRPr="00AE4B44">
        <w:t xml:space="preserve"> ložiskové kolejnice</w:t>
      </w:r>
    </w:p>
    <w:p w:rsidR="0019064E" w:rsidRPr="00AE4B44" w:rsidRDefault="0019064E" w:rsidP="0019064E">
      <w:r w:rsidRPr="00AE4B44">
        <w:t>- v nabídce sjednocení výrobce aktivní a pasivní nerez technologie: stejný design, použité materiály, servis</w:t>
      </w:r>
    </w:p>
    <w:p w:rsidR="0019064E" w:rsidRPr="00AE4B44" w:rsidRDefault="0019064E" w:rsidP="0019064E">
      <w:r w:rsidRPr="00AE4B44">
        <w:t>- před výrobou nábytku nutno provést přesné zaměření na stavbě</w:t>
      </w:r>
    </w:p>
    <w:p w:rsidR="001A0015" w:rsidRDefault="001A0015" w:rsidP="0019064E">
      <w:pPr>
        <w:pStyle w:val="Nadpis2"/>
      </w:pPr>
    </w:p>
    <w:p w:rsidR="0019064E" w:rsidRPr="00AE4B44" w:rsidRDefault="0019064E" w:rsidP="0019064E">
      <w:pPr>
        <w:pStyle w:val="Nadpis2"/>
      </w:pPr>
      <w:r w:rsidRPr="00AE4B44">
        <w:t>DIGESTOŘE – AKUMULAČNÍ ZÁKRYTY:</w:t>
      </w:r>
    </w:p>
    <w:p w:rsidR="00CB2F34" w:rsidRDefault="00CB2F34" w:rsidP="00CB2F34">
      <w:r>
        <w:t>- o</w:t>
      </w:r>
      <w:r w:rsidR="0019064E" w:rsidRPr="00AE4B44">
        <w:t xml:space="preserve">dsavače </w:t>
      </w:r>
      <w:proofErr w:type="gramStart"/>
      <w:r w:rsidR="0019064E" w:rsidRPr="00AE4B44">
        <w:t>vyztuženy  dvojitým</w:t>
      </w:r>
      <w:proofErr w:type="gramEnd"/>
      <w:r w:rsidR="0019064E" w:rsidRPr="00AE4B44">
        <w:t xml:space="preserve">  pláštěm  spojeným  s boky  souvislým  svárem, k</w:t>
      </w:r>
      <w:r>
        <w:t>terý  je  vzhledově  začištěn</w:t>
      </w:r>
    </w:p>
    <w:p w:rsidR="00CB2F34" w:rsidRDefault="00CB2F34" w:rsidP="00CB2F34">
      <w:r>
        <w:t xml:space="preserve">- </w:t>
      </w:r>
      <w:proofErr w:type="gramStart"/>
      <w:r w:rsidR="0019064E" w:rsidRPr="00AE4B44">
        <w:t>tukové  filtry</w:t>
      </w:r>
      <w:proofErr w:type="gramEnd"/>
      <w:r w:rsidR="0019064E" w:rsidRPr="00AE4B44">
        <w:t xml:space="preserve">  nakloněny  do  kondenzačního  žlábku  s </w:t>
      </w:r>
      <w:r>
        <w:t>obrubou  a  výpustním  kohoutem</w:t>
      </w:r>
    </w:p>
    <w:p w:rsidR="00CB2F34" w:rsidRDefault="00CB2F34" w:rsidP="00CB2F34">
      <w:r>
        <w:t>- n</w:t>
      </w:r>
      <w:r w:rsidR="0019064E" w:rsidRPr="00AE4B44">
        <w:t>akloněné zářivkové osvětlení zakryto průsvitným krytem s těsněním proti vlhkosti</w:t>
      </w:r>
    </w:p>
    <w:p w:rsidR="00CB2F34" w:rsidRDefault="00CB2F34" w:rsidP="00CB2F34">
      <w:r>
        <w:t>- s</w:t>
      </w:r>
      <w:r w:rsidR="0019064E" w:rsidRPr="00AE4B44">
        <w:t>vítivost osvětlení násobena leštěným provedením vnitřní konstrukce odsavače</w:t>
      </w:r>
    </w:p>
    <w:p w:rsidR="0019064E" w:rsidRPr="00AE4B44" w:rsidRDefault="00CB2F34" w:rsidP="00CB2F34">
      <w:r>
        <w:t>- d</w:t>
      </w:r>
      <w:r w:rsidR="00C50FA1">
        <w:t>igestoře včetně indukčního sy</w:t>
      </w:r>
      <w:r>
        <w:t>stému s garantovanou funkčností a úsporou množství větraného vzduchu</w:t>
      </w:r>
    </w:p>
    <w:p w:rsidR="001A0015" w:rsidRDefault="001A0015" w:rsidP="0019064E">
      <w:pPr>
        <w:pStyle w:val="Nadpis2"/>
      </w:pPr>
    </w:p>
    <w:p w:rsidR="0019064E" w:rsidRPr="00AE4B44" w:rsidRDefault="0019064E" w:rsidP="0019064E">
      <w:pPr>
        <w:pStyle w:val="Nadpis2"/>
      </w:pPr>
      <w:r w:rsidRPr="00AE4B44">
        <w:t>TEPLÉ VODNÍ LÁZNĚ:</w:t>
      </w:r>
    </w:p>
    <w:p w:rsidR="0019064E" w:rsidRPr="00AE4B44" w:rsidRDefault="0019064E" w:rsidP="0019064E">
      <w:r w:rsidRPr="00AE4B44">
        <w:t>- vodní lázně také v lisovaném provedení</w:t>
      </w:r>
    </w:p>
    <w:p w:rsidR="0019064E" w:rsidRPr="00AE4B44" w:rsidRDefault="0019064E" w:rsidP="0019064E">
      <w:r w:rsidRPr="00AE4B44">
        <w:t>- kontaktní vyhřívání topnými deskami (nejsou zde klasické spirály) pro optimálnější přenos tepla</w:t>
      </w:r>
    </w:p>
    <w:p w:rsidR="0019064E" w:rsidRPr="00AE4B44" w:rsidRDefault="0019064E" w:rsidP="0019064E">
      <w:r w:rsidRPr="00AE4B44">
        <w:t xml:space="preserve">- zakryté pevné napouštění a vypouštění vody s </w:t>
      </w:r>
      <w:proofErr w:type="spellStart"/>
      <w:r w:rsidRPr="00AE4B44">
        <w:t>protizápachovým</w:t>
      </w:r>
      <w:proofErr w:type="spellEnd"/>
      <w:r w:rsidRPr="00AE4B44">
        <w:t xml:space="preserve"> provedením</w:t>
      </w:r>
    </w:p>
    <w:p w:rsidR="0019064E" w:rsidRPr="00AE4B44" w:rsidRDefault="0019064E" w:rsidP="0019064E">
      <w:r w:rsidRPr="00AE4B44">
        <w:t>- manuální termostat</w:t>
      </w:r>
    </w:p>
    <w:p w:rsidR="001A0015" w:rsidRDefault="001A0015" w:rsidP="0019064E">
      <w:pPr>
        <w:pStyle w:val="Nadpis2"/>
      </w:pPr>
    </w:p>
    <w:p w:rsidR="0019064E" w:rsidRPr="00AE4B44" w:rsidRDefault="0019064E" w:rsidP="0019064E">
      <w:pPr>
        <w:pStyle w:val="Nadpis2"/>
      </w:pPr>
      <w:r w:rsidRPr="00AE4B44">
        <w:t>CHLAZENÉ STOLY:</w:t>
      </w:r>
    </w:p>
    <w:p w:rsidR="0019064E" w:rsidRPr="00AE4B44" w:rsidRDefault="0019064E" w:rsidP="0019064E">
      <w:r w:rsidRPr="00AE4B44">
        <w:t xml:space="preserve">- stejný výrobce jako ostatní nábytek, tak aby zde byl zachován stejný design zařízení a použité materiály </w:t>
      </w:r>
    </w:p>
    <w:p w:rsidR="0019064E" w:rsidRPr="00AE4B44" w:rsidRDefault="0019064E" w:rsidP="0019064E">
      <w:r w:rsidRPr="00AE4B44">
        <w:t>- vyměnitelné magnetické těsnění</w:t>
      </w:r>
      <w:r w:rsidR="00CB2F34">
        <w:t xml:space="preserve">, </w:t>
      </w:r>
      <w:proofErr w:type="spellStart"/>
      <w:r w:rsidRPr="00AE4B44">
        <w:t>samozavírací</w:t>
      </w:r>
      <w:proofErr w:type="spellEnd"/>
      <w:r w:rsidRPr="00AE4B44">
        <w:t xml:space="preserve"> kování dveří s aretací dveří v krajní poloze</w:t>
      </w:r>
    </w:p>
    <w:p w:rsidR="0019064E" w:rsidRPr="00AE4B44" w:rsidRDefault="0019064E" w:rsidP="0019064E">
      <w:r w:rsidRPr="00AE4B44">
        <w:t xml:space="preserve">- zátěžové kolejnice s </w:t>
      </w:r>
      <w:proofErr w:type="spellStart"/>
      <w:r w:rsidRPr="00AE4B44">
        <w:t>předvýsuvem</w:t>
      </w:r>
      <w:proofErr w:type="spellEnd"/>
      <w:r w:rsidRPr="00AE4B44">
        <w:t xml:space="preserve"> pro půdorysné vložení GN 1/1</w:t>
      </w:r>
    </w:p>
    <w:p w:rsidR="0019064E" w:rsidRPr="00AE4B44" w:rsidRDefault="0019064E" w:rsidP="0019064E">
      <w:r w:rsidRPr="00AE4B44">
        <w:t xml:space="preserve">- prostor s dvířky doplněn o vyjímatelné nerezové rošty GN1/1 </w:t>
      </w:r>
    </w:p>
    <w:p w:rsidR="0019064E" w:rsidRPr="00AE4B44" w:rsidRDefault="0019064E" w:rsidP="0019064E">
      <w:r w:rsidRPr="00AE4B44">
        <w:t xml:space="preserve">- </w:t>
      </w:r>
      <w:proofErr w:type="spellStart"/>
      <w:r w:rsidRPr="00AE4B44">
        <w:t>celonerezové</w:t>
      </w:r>
      <w:proofErr w:type="spellEnd"/>
      <w:r w:rsidRPr="00AE4B44">
        <w:t xml:space="preserve"> provedení chlazeného stolu vč. spojovacího materiálu a </w:t>
      </w:r>
      <w:proofErr w:type="gramStart"/>
      <w:r w:rsidRPr="00AE4B44">
        <w:t>kolejnic !</w:t>
      </w:r>
      <w:proofErr w:type="gramEnd"/>
      <w:r w:rsidRPr="00AE4B44">
        <w:t xml:space="preserve"> </w:t>
      </w:r>
    </w:p>
    <w:p w:rsidR="0019064E" w:rsidRDefault="0019064E" w:rsidP="0019064E">
      <w:r w:rsidRPr="00AE4B44">
        <w:t>- úchyty dveří resp. zásuvek vyprofilované</w:t>
      </w:r>
    </w:p>
    <w:p w:rsidR="00A95B4F" w:rsidRPr="00A95B4F" w:rsidRDefault="000A0911" w:rsidP="000A0911">
      <w:pPr>
        <w:pStyle w:val="Nadpis1"/>
      </w:pPr>
      <w:r>
        <w:lastRenderedPageBreak/>
        <w:t>POŽADAVKY NA STAVEBNÍ ZAŘÍZENÍ:</w:t>
      </w:r>
    </w:p>
    <w:p w:rsidR="00A95B4F" w:rsidRPr="000A0911" w:rsidRDefault="00A95B4F" w:rsidP="00A95B4F">
      <w:pPr>
        <w:spacing w:line="264" w:lineRule="auto"/>
        <w:rPr>
          <w:rStyle w:val="Siln"/>
        </w:rPr>
      </w:pPr>
      <w:r w:rsidRPr="000A0911">
        <w:rPr>
          <w:rStyle w:val="Siln"/>
        </w:rPr>
        <w:t>Dveře:</w:t>
      </w:r>
    </w:p>
    <w:p w:rsidR="00A95B4F" w:rsidRPr="00A95B4F" w:rsidRDefault="00A95B4F" w:rsidP="000A0911">
      <w:r w:rsidRPr="00A95B4F">
        <w:tab/>
        <w:t>Druh a úprava dveří se řídí provozem a účelem místnosti tak, že je zajištěna dostatečná šířka průchodů a dále požadavky požárně bezpečnostních předpisů. Šířka dveří je volena též s ohledem na instalaci technologických zařízení a přístupovou trasu ke kuchyni, kde minimální šíře je 0,</w:t>
      </w:r>
      <w:r w:rsidR="000A0911">
        <w:t>9</w:t>
      </w:r>
      <w:r w:rsidRPr="00A95B4F">
        <w:t xml:space="preserve"> m.</w:t>
      </w:r>
    </w:p>
    <w:p w:rsidR="00A95B4F" w:rsidRPr="00A95B4F" w:rsidRDefault="00A95B4F" w:rsidP="000A0911">
      <w:r w:rsidRPr="00A95B4F">
        <w:t>Vnitřní i vnější dveře, jimiž se dopravuje zboží, nemají být opatřeny prahem. Veškeré dveře je nutno zabezpečit proti poškození, především v dolní části křídla.</w:t>
      </w:r>
    </w:p>
    <w:p w:rsidR="00A95B4F" w:rsidRPr="000A0911" w:rsidRDefault="00A95B4F" w:rsidP="00A95B4F">
      <w:pPr>
        <w:spacing w:line="264" w:lineRule="auto"/>
        <w:rPr>
          <w:rStyle w:val="Siln"/>
        </w:rPr>
      </w:pPr>
      <w:r w:rsidRPr="000A0911">
        <w:rPr>
          <w:rStyle w:val="Siln"/>
        </w:rPr>
        <w:t>Okna:</w:t>
      </w:r>
    </w:p>
    <w:p w:rsidR="00A95B4F" w:rsidRPr="00A95B4F" w:rsidRDefault="00A95B4F" w:rsidP="000A0911">
      <w:r w:rsidRPr="00A95B4F">
        <w:tab/>
      </w:r>
      <w:r w:rsidR="000A0911" w:rsidRPr="000A0911">
        <w:t>V místnostech, kde jsou přístupná okna je nutno instal</w:t>
      </w:r>
      <w:r w:rsidR="000A0911">
        <w:t>ovat ochranné sítě proti hmyzu.</w:t>
      </w:r>
    </w:p>
    <w:p w:rsidR="00A95B4F" w:rsidRPr="00A95B4F" w:rsidRDefault="00A95B4F" w:rsidP="00A95B4F">
      <w:pPr>
        <w:spacing w:line="264" w:lineRule="auto"/>
        <w:rPr>
          <w:rFonts w:cs="Arial"/>
          <w:b/>
          <w:sz w:val="22"/>
          <w:szCs w:val="22"/>
        </w:rPr>
      </w:pPr>
      <w:r w:rsidRPr="00A95B4F">
        <w:rPr>
          <w:rFonts w:cs="Arial"/>
          <w:b/>
          <w:sz w:val="22"/>
          <w:szCs w:val="22"/>
        </w:rPr>
        <w:t>Podlahy:</w:t>
      </w:r>
    </w:p>
    <w:p w:rsidR="00A95B4F" w:rsidRPr="00A95B4F" w:rsidRDefault="00A95B4F" w:rsidP="000A0911">
      <w:r w:rsidRPr="00A95B4F">
        <w:tab/>
        <w:t>Podlahy všech provozních místností jsou lehce omyvatelné, snadno čistitelné, trvanlivé, odolné proti mechanickému poškození, bezprašné, nehlučné a nejsou kluzké. V místnostech s vlhkým a mokrým provozem jsou podlahy vodotěsné.</w:t>
      </w:r>
    </w:p>
    <w:p w:rsidR="00A95B4F" w:rsidRPr="000A0911" w:rsidRDefault="00A95B4F" w:rsidP="00A95B4F">
      <w:pPr>
        <w:spacing w:line="264" w:lineRule="auto"/>
        <w:rPr>
          <w:rStyle w:val="Siln"/>
        </w:rPr>
      </w:pPr>
      <w:r w:rsidRPr="000A0911">
        <w:rPr>
          <w:rStyle w:val="Siln"/>
        </w:rPr>
        <w:t>Povrchy stěn:</w:t>
      </w:r>
    </w:p>
    <w:p w:rsidR="00A95B4F" w:rsidRPr="00A95B4F" w:rsidRDefault="00A95B4F" w:rsidP="000A0911">
      <w:r w:rsidRPr="00A95B4F">
        <w:tab/>
        <w:t>Povrchy stěn se řídí účelem místností. Veškeré výrobní prostory (kuchyně, umývárny nádobí, přípravny) jsou opatřeny obkladem z keramických obkladaček do výše zárubní.</w:t>
      </w:r>
    </w:p>
    <w:p w:rsidR="00A95B4F" w:rsidRPr="00A95B4F" w:rsidRDefault="00A95B4F" w:rsidP="000A0911">
      <w:r w:rsidRPr="00A95B4F">
        <w:t xml:space="preserve">Ve všech ostatních místnostech jsou provedeny omítky stěn a stropů hladké štukové, pouze v místnosti technického příslušenství jsou s omítkou vápennou hladkou. </w:t>
      </w:r>
      <w:r w:rsidRPr="00A95B4F">
        <w:tab/>
        <w:t>Prostory</w:t>
      </w:r>
      <w:r w:rsidR="00EA5998">
        <w:t xml:space="preserve"> </w:t>
      </w:r>
      <w:r w:rsidRPr="00A95B4F">
        <w:t>hygienického příslušenství musí být opatřeny do výše minimálně 1,5</w:t>
      </w:r>
      <w:r w:rsidR="000A0911">
        <w:t xml:space="preserve"> </w:t>
      </w:r>
      <w:r w:rsidRPr="00A95B4F">
        <w:t xml:space="preserve">m. </w:t>
      </w:r>
    </w:p>
    <w:p w:rsidR="000A0911" w:rsidRDefault="000A0911" w:rsidP="00A95B4F">
      <w:pPr>
        <w:spacing w:line="264" w:lineRule="auto"/>
        <w:rPr>
          <w:rFonts w:cs="Arial"/>
          <w:b/>
          <w:caps/>
          <w:sz w:val="32"/>
          <w:szCs w:val="32"/>
        </w:rPr>
      </w:pPr>
    </w:p>
    <w:p w:rsidR="00A95B4F" w:rsidRPr="000A0911" w:rsidRDefault="00A95B4F" w:rsidP="000A0911">
      <w:pPr>
        <w:pStyle w:val="Nadpis1"/>
      </w:pPr>
      <w:r w:rsidRPr="000A0911">
        <w:t>P</w:t>
      </w:r>
      <w:r w:rsidR="000A0911">
        <w:t>OŽADAVKY</w:t>
      </w:r>
      <w:r w:rsidRPr="000A0911">
        <w:t xml:space="preserve"> </w:t>
      </w:r>
      <w:r w:rsidR="000A0911">
        <w:t>NA</w:t>
      </w:r>
      <w:r w:rsidRPr="000A0911">
        <w:t xml:space="preserve"> </w:t>
      </w:r>
      <w:r w:rsidR="000A0911">
        <w:t>TECHNICKÁ ZAŘÍZENÍ</w:t>
      </w:r>
      <w:r w:rsidRPr="000A0911">
        <w:t>:</w:t>
      </w:r>
    </w:p>
    <w:p w:rsidR="00A95B4F" w:rsidRPr="000A0911" w:rsidRDefault="00A95B4F" w:rsidP="00A95B4F">
      <w:pPr>
        <w:spacing w:line="264" w:lineRule="auto"/>
        <w:rPr>
          <w:rStyle w:val="Siln"/>
        </w:rPr>
      </w:pPr>
      <w:r w:rsidRPr="000A0911">
        <w:rPr>
          <w:rStyle w:val="Siln"/>
        </w:rPr>
        <w:t>Vodovod:</w:t>
      </w:r>
    </w:p>
    <w:p w:rsidR="00A95B4F" w:rsidRPr="00A95B4F" w:rsidRDefault="00A95B4F" w:rsidP="000A0911">
      <w:r w:rsidRPr="00A95B4F">
        <w:tab/>
        <w:t>Dimenzování přívodů vody určuje maximální spotřeba vody. Technologické zařízení kuchyně požaduje přípojky studené a teplé vody (ohřívací vany apod.).</w:t>
      </w:r>
    </w:p>
    <w:p w:rsidR="00A95B4F" w:rsidRPr="00A95B4F" w:rsidRDefault="00A95B4F" w:rsidP="000A0911"/>
    <w:p w:rsidR="00A95B4F" w:rsidRPr="000A0911" w:rsidRDefault="00A95B4F" w:rsidP="000A0911">
      <w:pPr>
        <w:rPr>
          <w:rStyle w:val="Siln"/>
        </w:rPr>
      </w:pPr>
      <w:r w:rsidRPr="000A0911">
        <w:rPr>
          <w:rStyle w:val="Siln"/>
        </w:rPr>
        <w:t>Požadovaná úprava vody:</w:t>
      </w:r>
    </w:p>
    <w:p w:rsidR="00A95B4F" w:rsidRPr="00A95B4F" w:rsidRDefault="00A95B4F" w:rsidP="000A0911">
      <w:r w:rsidRPr="00A95B4F">
        <w:t>Technologická zařízení s ohřevem vody (</w:t>
      </w:r>
      <w:proofErr w:type="spellStart"/>
      <w:r w:rsidRPr="00A95B4F">
        <w:t>konvektomaty</w:t>
      </w:r>
      <w:proofErr w:type="spellEnd"/>
      <w:r w:rsidRPr="00A95B4F">
        <w:t>, myčky, kávovary apod.), která pro správnou funkci potřebují změkčenou vodu, budou tuto odebírat z představeného automatického změkčovače. Je uvažováno s ce</w:t>
      </w:r>
      <w:r w:rsidR="000A0911">
        <w:t>ntrálním změkčovačem řízeným</w:t>
      </w:r>
      <w:r w:rsidRPr="00A95B4F">
        <w:t xml:space="preserve"> průtokem vody</w:t>
      </w:r>
      <w:r w:rsidR="000A0911">
        <w:t xml:space="preserve">. </w:t>
      </w:r>
      <w:r w:rsidRPr="00A95B4F">
        <w:t xml:space="preserve">Tento změkčovač bude řešen v rámci </w:t>
      </w:r>
      <w:r w:rsidR="000A0911">
        <w:t>dodávky gastro technologie</w:t>
      </w:r>
      <w:r w:rsidRPr="00A95B4F">
        <w:t xml:space="preserve">. Použití tzv. manuálních změkčovačů </w:t>
      </w:r>
      <w:r w:rsidR="000A0911">
        <w:t>je</w:t>
      </w:r>
      <w:r w:rsidRPr="00A95B4F">
        <w:t xml:space="preserve"> provozně nevhodné! </w:t>
      </w:r>
      <w:r w:rsidR="00EA5998">
        <w:t>V tomto provoze bude umístěn centrální změkčovač</w:t>
      </w:r>
      <w:r w:rsidRPr="00A95B4F">
        <w:t>.</w:t>
      </w:r>
    </w:p>
    <w:p w:rsidR="00A95B4F" w:rsidRPr="000A0911" w:rsidRDefault="00A95B4F" w:rsidP="00A95B4F">
      <w:pPr>
        <w:spacing w:line="264" w:lineRule="auto"/>
        <w:rPr>
          <w:rStyle w:val="Siln"/>
        </w:rPr>
      </w:pPr>
      <w:r w:rsidRPr="000A0911">
        <w:rPr>
          <w:rStyle w:val="Siln"/>
        </w:rPr>
        <w:t>Vytápění:</w:t>
      </w:r>
    </w:p>
    <w:p w:rsidR="00A95B4F" w:rsidRPr="00A95B4F" w:rsidRDefault="00A95B4F" w:rsidP="000A0911">
      <w:r w:rsidRPr="00A95B4F">
        <w:tab/>
        <w:t>Vnitřní teplota v jednotlivých místnostech je dána v ČSN 060210.</w:t>
      </w:r>
    </w:p>
    <w:p w:rsidR="00A95B4F" w:rsidRPr="000A0911" w:rsidRDefault="00A95B4F" w:rsidP="00A95B4F">
      <w:pPr>
        <w:spacing w:line="264" w:lineRule="auto"/>
        <w:rPr>
          <w:rStyle w:val="Siln"/>
        </w:rPr>
      </w:pPr>
      <w:r w:rsidRPr="000A0911">
        <w:rPr>
          <w:rStyle w:val="Siln"/>
        </w:rPr>
        <w:t>Vzduchotechnika:</w:t>
      </w:r>
    </w:p>
    <w:p w:rsidR="000A0911" w:rsidRDefault="00A95B4F" w:rsidP="000A0911">
      <w:r w:rsidRPr="00A95B4F">
        <w:tab/>
        <w:t>Vzduchotechnické zařízení je nutné v prostorech bez přirozeného větrání a tam, kde vznikají škodliviny, tj. nadměrným vlivem tepla – nadměrný vývin par.</w:t>
      </w:r>
      <w:r w:rsidR="000A0911">
        <w:t xml:space="preserve"> V provozech tohoto typu je vhodné použít indukční digestoře</w:t>
      </w:r>
      <w:r w:rsidR="0019064E">
        <w:t xml:space="preserve">, tyto je vhodné použít v částečně otevřených kuchyních pro </w:t>
      </w:r>
      <w:proofErr w:type="spellStart"/>
      <w:r w:rsidR="0019064E">
        <w:t>zabránení</w:t>
      </w:r>
      <w:proofErr w:type="spellEnd"/>
      <w:r w:rsidR="0019064E">
        <w:t xml:space="preserve"> šíření pachů vznikajících při vaření jídel</w:t>
      </w:r>
      <w:r w:rsidR="000A0911">
        <w:t>.</w:t>
      </w:r>
    </w:p>
    <w:p w:rsidR="00A95B4F" w:rsidRPr="00A95B4F" w:rsidRDefault="00A95B4F" w:rsidP="000A0911">
      <w:pPr>
        <w:ind w:firstLine="708"/>
      </w:pPr>
      <w:r w:rsidRPr="00A95B4F">
        <w:lastRenderedPageBreak/>
        <w:t xml:space="preserve">Profese VZT řeší odvětrání vyprodukovaného tepla a určí potřebné výměny vzduchu na základě hodnot příkonů jednotlivých el. </w:t>
      </w:r>
      <w:proofErr w:type="gramStart"/>
      <w:r w:rsidRPr="00A95B4F">
        <w:t>spotřebičů</w:t>
      </w:r>
      <w:proofErr w:type="gramEnd"/>
      <w:r w:rsidRPr="00A95B4F">
        <w:t xml:space="preserve">, uvedených v soupisu strojů a zřízení. </w:t>
      </w:r>
    </w:p>
    <w:p w:rsidR="00A95B4F" w:rsidRPr="000A0911" w:rsidRDefault="00A95B4F" w:rsidP="00A95B4F">
      <w:pPr>
        <w:spacing w:line="264" w:lineRule="auto"/>
        <w:rPr>
          <w:rStyle w:val="Siln"/>
        </w:rPr>
      </w:pPr>
      <w:r w:rsidRPr="000A0911">
        <w:rPr>
          <w:rStyle w:val="Siln"/>
        </w:rPr>
        <w:t>Údržba:</w:t>
      </w:r>
    </w:p>
    <w:p w:rsidR="00A95B4F" w:rsidRPr="00A95B4F" w:rsidRDefault="00A95B4F" w:rsidP="000A0911">
      <w:r w:rsidRPr="00A95B4F">
        <w:tab/>
        <w:t>Zařízení stravovacího části je náročné na pravidelnou preventivní údržbu, tj. plánovité denní ošetřování strojů a zařízení. Obslužný personál musí být poučen a zaškolen na všech typech technologického zařízení a to jak z hlediska vlastní technologie, tak i z hlediska bezpečnosti.</w:t>
      </w:r>
      <w:r w:rsidRPr="00A95B4F">
        <w:tab/>
      </w:r>
    </w:p>
    <w:p w:rsidR="00A95B4F" w:rsidRPr="00A95B4F" w:rsidRDefault="00A95B4F" w:rsidP="000A0911">
      <w:r w:rsidRPr="00A95B4F">
        <w:tab/>
        <w:t xml:space="preserve">Pro zajištění údržby a čistoty kuchyňských provozů je nutno použít běžných úklidových zařízení a pomůcek (úklidové nádoby, čistící stroje) nikoli čištění pomocí stříkající vody z hadice. Požaduje se provedení el. </w:t>
      </w:r>
      <w:proofErr w:type="gramStart"/>
      <w:r w:rsidRPr="00A95B4F">
        <w:t>instalace</w:t>
      </w:r>
      <w:proofErr w:type="gramEnd"/>
      <w:r w:rsidRPr="00A95B4F">
        <w:t xml:space="preserve"> zásuvek a vypínačů pro podmínky čištění do výše obkladu v provedení do vlhka.</w:t>
      </w:r>
    </w:p>
    <w:p w:rsidR="00A95B4F" w:rsidRPr="000A0911" w:rsidRDefault="00A95B4F" w:rsidP="00A95B4F">
      <w:pPr>
        <w:spacing w:line="264" w:lineRule="auto"/>
        <w:rPr>
          <w:rStyle w:val="Siln"/>
        </w:rPr>
      </w:pPr>
      <w:r w:rsidRPr="000A0911">
        <w:rPr>
          <w:rStyle w:val="Siln"/>
        </w:rPr>
        <w:t>Hygiena pracovního prostředí a sanitace:</w:t>
      </w:r>
    </w:p>
    <w:p w:rsidR="00A95B4F" w:rsidRPr="00A95B4F" w:rsidRDefault="00A95B4F" w:rsidP="000A0911">
      <w:r w:rsidRPr="00A95B4F">
        <w:tab/>
        <w:t xml:space="preserve">Nedílnou součástí zařízení stravovacího provozu je sanitační řád, který zahrnuje soubor opatření, zajišťují technologické a hospodářské podmínky pro uskutečňování a plnění hygienických a </w:t>
      </w:r>
      <w:proofErr w:type="spellStart"/>
      <w:r w:rsidRPr="00A95B4F">
        <w:t>protiepidemiologických</w:t>
      </w:r>
      <w:proofErr w:type="spellEnd"/>
      <w:r w:rsidRPr="00A95B4F">
        <w:t xml:space="preserve"> požadavků, vyplývající ze směrnice a hygienických požadavků na pracovní prostředí vydané Ministerstvem zdravotnictví ČR a Nařízení Evropského parlamentu a Rady. </w:t>
      </w:r>
    </w:p>
    <w:p w:rsidR="00A95B4F" w:rsidRPr="000A0911" w:rsidRDefault="00A95B4F" w:rsidP="00A95B4F">
      <w:pPr>
        <w:spacing w:line="264" w:lineRule="auto"/>
        <w:rPr>
          <w:rStyle w:val="Siln"/>
        </w:rPr>
      </w:pPr>
      <w:r w:rsidRPr="000A0911">
        <w:rPr>
          <w:rStyle w:val="Siln"/>
        </w:rPr>
        <w:t>Systémy HACCP – monitoring:</w:t>
      </w:r>
    </w:p>
    <w:p w:rsidR="00A95B4F" w:rsidRPr="00A95B4F" w:rsidRDefault="00A95B4F" w:rsidP="000A0911">
      <w:r w:rsidRPr="00A95B4F">
        <w:tab/>
        <w:t>Podle zákona č. 258 / 2000 Sb. a jeho prováděcích vyhlášek v platném znění, jsou budoucí provozovatelé povinni dodržovat správnou hygienickou a výrobní praxi (SHVP), a systémy sledování tzv. kritických bodů (HACCP). Systém sledování kritických bodů bude určen prováděcí dokumentací, nebo dokumentací pro výběr zhotovitele (popřípadě provozovatelem), kde bude stanoven systém sledování teplot a časů. Počítá se s ruční evidencí.</w:t>
      </w:r>
    </w:p>
    <w:p w:rsidR="000A0911" w:rsidRDefault="000A0911">
      <w:pPr>
        <w:spacing w:before="0" w:after="0"/>
        <w:jc w:val="left"/>
        <w:rPr>
          <w:rFonts w:cs="Arial"/>
          <w:sz w:val="22"/>
          <w:szCs w:val="22"/>
          <w:u w:val="single"/>
        </w:rPr>
      </w:pPr>
    </w:p>
    <w:p w:rsidR="00A95B4F" w:rsidRPr="00A95B4F" w:rsidRDefault="00A95B4F" w:rsidP="000A0911">
      <w:pPr>
        <w:pStyle w:val="Nadpis2"/>
      </w:pPr>
      <w:r w:rsidRPr="00A95B4F">
        <w:t>Bezpečnost a ochrana zdraví při práci:</w:t>
      </w:r>
    </w:p>
    <w:p w:rsidR="00A95B4F" w:rsidRPr="00A95B4F" w:rsidRDefault="00A95B4F" w:rsidP="000A0911">
      <w:r w:rsidRPr="00A95B4F">
        <w:tab/>
        <w:t>V oblasti bezpečnosti práce se vychází z platných bezpečnostních předpisů. Prostor kolem technologických zařízení je dimenzován tak, aby vyhovoval bezpečnostním, provozním, montážním a údržbovým nárokům. Za provozu je nutná zvýšená opatrnost pracovníků obsluhujících zařízení s vařící vodou a zvláště s vařícím tukem, kde je dosahována teplota přes 180° C. Při manipulaci s horkými nádobami apod. je nutno používat předepsané ochranné pomůcky. V provozu je nutno bezpodmínečně dodržet veškeré předpisy pro obsluhu strojního zařízení, vydané výrobcem. Veškeré osoby, pracující ve stravovací části, musí mít předepsanou zdravotní prohlídku nebo platný zdravotní průkaz.</w:t>
      </w:r>
    </w:p>
    <w:p w:rsidR="00A95B4F" w:rsidRPr="00A95B4F" w:rsidRDefault="00A95B4F" w:rsidP="00A95B4F">
      <w:pPr>
        <w:spacing w:line="264" w:lineRule="auto"/>
        <w:rPr>
          <w:rFonts w:cs="Arial"/>
          <w:sz w:val="22"/>
          <w:szCs w:val="22"/>
        </w:rPr>
      </w:pPr>
    </w:p>
    <w:p w:rsidR="00A95B4F" w:rsidRPr="00A95B4F" w:rsidRDefault="00A95B4F" w:rsidP="00A95B4F">
      <w:pPr>
        <w:spacing w:line="264" w:lineRule="auto"/>
        <w:rPr>
          <w:rFonts w:cs="Arial"/>
          <w:sz w:val="22"/>
          <w:szCs w:val="22"/>
        </w:rPr>
      </w:pPr>
    </w:p>
    <w:p w:rsidR="0019064E" w:rsidRDefault="0019064E">
      <w:pPr>
        <w:spacing w:before="0" w:after="0"/>
        <w:jc w:val="left"/>
        <w:rPr>
          <w:rFonts w:cs="Arial"/>
          <w:b/>
          <w:bCs/>
          <w:sz w:val="28"/>
        </w:rPr>
      </w:pPr>
      <w:r>
        <w:br w:type="page"/>
      </w:r>
    </w:p>
    <w:p w:rsidR="00A95B4F" w:rsidRPr="00A95B4F" w:rsidRDefault="000A0911" w:rsidP="000A0911">
      <w:pPr>
        <w:pStyle w:val="Nadpis1"/>
      </w:pPr>
      <w:r>
        <w:lastRenderedPageBreak/>
        <w:t>PRACOVNÍ PROSTŘEDÍ</w:t>
      </w:r>
      <w:r w:rsidR="00A95B4F" w:rsidRPr="00A95B4F">
        <w:t>:</w:t>
      </w:r>
    </w:p>
    <w:p w:rsidR="00A95B4F" w:rsidRPr="00A95B4F" w:rsidRDefault="00A95B4F" w:rsidP="000A0911">
      <w:r w:rsidRPr="00A95B4F">
        <w:tab/>
        <w:t xml:space="preserve">Prostředí v jednotlivých místnostech je stanoveno dle ČSN 33 2000-3 pouze jako doporučené pro komisionální schválení. Návrh prostředí vychází z technologického provozu kuchyně a z předpokládaných použitých el. </w:t>
      </w:r>
      <w:proofErr w:type="gramStart"/>
      <w:r w:rsidRPr="00A95B4F">
        <w:t>zařízení</w:t>
      </w:r>
      <w:proofErr w:type="gramEnd"/>
      <w:r w:rsidRPr="00A95B4F">
        <w:t>.</w:t>
      </w:r>
    </w:p>
    <w:p w:rsidR="00A95B4F" w:rsidRPr="00A95B4F" w:rsidRDefault="00A95B4F" w:rsidP="000A0911">
      <w:r w:rsidRPr="00A95B4F">
        <w:tab/>
        <w:t>Kuchyně</w:t>
      </w:r>
      <w:r w:rsidRPr="00A95B4F">
        <w:tab/>
      </w:r>
      <w:r w:rsidRPr="00A95B4F">
        <w:tab/>
      </w:r>
      <w:r w:rsidRPr="00A95B4F">
        <w:tab/>
      </w:r>
      <w:r w:rsidRPr="00A95B4F">
        <w:tab/>
        <w:t>AA6</w:t>
      </w:r>
    </w:p>
    <w:p w:rsidR="00A95B4F" w:rsidRPr="00A95B4F" w:rsidRDefault="00A95B4F" w:rsidP="000A0911"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  <w:t>AD2 – 1,5</w:t>
      </w:r>
      <w:r w:rsidR="000A0911">
        <w:t xml:space="preserve"> </w:t>
      </w:r>
      <w:r w:rsidRPr="00A95B4F">
        <w:t>m kolem mycího stolu</w:t>
      </w:r>
    </w:p>
    <w:p w:rsidR="00A95B4F" w:rsidRPr="00A95B4F" w:rsidRDefault="00A95B4F" w:rsidP="000A0911"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  <w:t>AD3 – 0,2</w:t>
      </w:r>
      <w:r w:rsidR="000A0911">
        <w:t xml:space="preserve"> </w:t>
      </w:r>
      <w:r w:rsidRPr="00A95B4F">
        <w:t xml:space="preserve">m nad </w:t>
      </w:r>
      <w:proofErr w:type="spellStart"/>
      <w:r w:rsidRPr="00A95B4F">
        <w:t>podl</w:t>
      </w:r>
      <w:proofErr w:type="spellEnd"/>
      <w:r w:rsidRPr="00A95B4F">
        <w:t>. při sanitaci</w:t>
      </w:r>
    </w:p>
    <w:p w:rsidR="00A95B4F" w:rsidRPr="00A95B4F" w:rsidRDefault="00A95B4F" w:rsidP="000A0911">
      <w:r w:rsidRPr="00A95B4F">
        <w:tab/>
        <w:t>Výdej jídel</w:t>
      </w:r>
      <w:r w:rsidRPr="00A95B4F">
        <w:tab/>
      </w:r>
      <w:r w:rsidRPr="00A95B4F">
        <w:tab/>
      </w:r>
      <w:r w:rsidRPr="00A95B4F">
        <w:tab/>
      </w:r>
      <w:r w:rsidRPr="00A95B4F">
        <w:tab/>
        <w:t>AA5, AD1</w:t>
      </w:r>
    </w:p>
    <w:p w:rsidR="00A95B4F" w:rsidRPr="00A95B4F" w:rsidRDefault="00A95B4F" w:rsidP="000A0911">
      <w:r w:rsidRPr="00A95B4F">
        <w:tab/>
        <w:t>Umývárny stolního nádobí</w:t>
      </w:r>
      <w:r w:rsidRPr="00A95B4F">
        <w:tab/>
      </w:r>
      <w:r w:rsidRPr="00A95B4F">
        <w:tab/>
        <w:t>AA5</w:t>
      </w:r>
    </w:p>
    <w:p w:rsidR="00A95B4F" w:rsidRPr="00A95B4F" w:rsidRDefault="00A95B4F" w:rsidP="000A0911"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  <w:t>AD2 – 1,5</w:t>
      </w:r>
      <w:r w:rsidR="000A0911">
        <w:t xml:space="preserve"> </w:t>
      </w:r>
      <w:r w:rsidRPr="00A95B4F">
        <w:t>m kolem mycího stolu</w:t>
      </w:r>
    </w:p>
    <w:p w:rsidR="00A95B4F" w:rsidRPr="00A95B4F" w:rsidRDefault="00A95B4F" w:rsidP="000A0911"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</w:r>
      <w:proofErr w:type="gramStart"/>
      <w:r w:rsidRPr="00A95B4F">
        <w:t>AD3 –  0,2</w:t>
      </w:r>
      <w:proofErr w:type="gramEnd"/>
      <w:r w:rsidR="000A0911">
        <w:t xml:space="preserve"> </w:t>
      </w:r>
      <w:r w:rsidRPr="00A95B4F">
        <w:t xml:space="preserve">m nad </w:t>
      </w:r>
      <w:proofErr w:type="spellStart"/>
      <w:r w:rsidRPr="00A95B4F">
        <w:t>podl</w:t>
      </w:r>
      <w:proofErr w:type="spellEnd"/>
      <w:r w:rsidRPr="00A95B4F">
        <w:t>. při sanitaci</w:t>
      </w:r>
    </w:p>
    <w:p w:rsidR="00A95B4F" w:rsidRPr="00A95B4F" w:rsidRDefault="00A95B4F" w:rsidP="000A0911">
      <w:r w:rsidRPr="00A95B4F">
        <w:tab/>
        <w:t>Umývárna kuchyňského nádobí</w:t>
      </w:r>
      <w:r w:rsidRPr="00A95B4F">
        <w:tab/>
        <w:t>AA5</w:t>
      </w:r>
    </w:p>
    <w:p w:rsidR="00A95B4F" w:rsidRPr="00A95B4F" w:rsidRDefault="00A95B4F" w:rsidP="000A0911"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  <w:t>AD2 – 1,5</w:t>
      </w:r>
      <w:r w:rsidR="000A0911">
        <w:t xml:space="preserve"> </w:t>
      </w:r>
      <w:r w:rsidRPr="00A95B4F">
        <w:t>m kolem mycího stolu</w:t>
      </w:r>
    </w:p>
    <w:p w:rsidR="00A95B4F" w:rsidRPr="00A95B4F" w:rsidRDefault="00A95B4F" w:rsidP="000A0911"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  <w:t>AD3 – 0,2</w:t>
      </w:r>
      <w:r w:rsidR="000A0911">
        <w:t xml:space="preserve"> </w:t>
      </w:r>
      <w:r w:rsidRPr="00A95B4F">
        <w:t xml:space="preserve">m nad </w:t>
      </w:r>
      <w:proofErr w:type="spellStart"/>
      <w:r w:rsidRPr="00A95B4F">
        <w:t>podl</w:t>
      </w:r>
      <w:proofErr w:type="spellEnd"/>
      <w:r w:rsidRPr="00A95B4F">
        <w:t>. při sanitaci</w:t>
      </w:r>
    </w:p>
    <w:p w:rsidR="00A95B4F" w:rsidRPr="00A95B4F" w:rsidRDefault="00A95B4F" w:rsidP="000A0911">
      <w:r w:rsidRPr="00A95B4F">
        <w:tab/>
        <w:t>Přípravny zeleniny</w:t>
      </w:r>
      <w:r w:rsidRPr="00A95B4F">
        <w:tab/>
      </w:r>
      <w:r w:rsidRPr="00A95B4F">
        <w:tab/>
      </w:r>
      <w:r w:rsidRPr="00A95B4F">
        <w:tab/>
        <w:t>AA5</w:t>
      </w:r>
    </w:p>
    <w:p w:rsidR="00A95B4F" w:rsidRPr="00A95B4F" w:rsidRDefault="00A95B4F" w:rsidP="000A0911"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  <w:t>AD2 – 1,5</w:t>
      </w:r>
      <w:r w:rsidR="000A0911">
        <w:t xml:space="preserve"> </w:t>
      </w:r>
      <w:r w:rsidRPr="00A95B4F">
        <w:t>m kolem mycího stolu</w:t>
      </w:r>
    </w:p>
    <w:p w:rsidR="00A95B4F" w:rsidRPr="00A95B4F" w:rsidRDefault="00A95B4F" w:rsidP="000A0911">
      <w:r w:rsidRPr="00A95B4F">
        <w:tab/>
        <w:t>Přípravna masa</w:t>
      </w:r>
      <w:r w:rsidRPr="00A95B4F">
        <w:tab/>
      </w:r>
      <w:r w:rsidRPr="00A95B4F">
        <w:tab/>
      </w:r>
      <w:r w:rsidRPr="00A95B4F">
        <w:tab/>
      </w:r>
      <w:r w:rsidR="000A0911">
        <w:tab/>
      </w:r>
      <w:r w:rsidRPr="00A95B4F">
        <w:t>AA5</w:t>
      </w:r>
    </w:p>
    <w:p w:rsidR="00A95B4F" w:rsidRPr="00A95B4F" w:rsidRDefault="00A95B4F" w:rsidP="000A0911"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  <w:t>AD2 – 1,5</w:t>
      </w:r>
      <w:r w:rsidR="000A0911">
        <w:t xml:space="preserve"> </w:t>
      </w:r>
      <w:r w:rsidRPr="00A95B4F">
        <w:t>m kolem mycího stolu</w:t>
      </w:r>
    </w:p>
    <w:p w:rsidR="00A95B4F" w:rsidRPr="00A95B4F" w:rsidRDefault="00A95B4F" w:rsidP="000A0911">
      <w:r w:rsidRPr="00A95B4F">
        <w:tab/>
        <w:t>Sklad odpadků</w:t>
      </w:r>
      <w:r w:rsidRPr="00A95B4F">
        <w:tab/>
      </w:r>
      <w:r w:rsidRPr="00A95B4F">
        <w:tab/>
      </w:r>
      <w:r w:rsidRPr="00A95B4F">
        <w:tab/>
      </w:r>
      <w:r w:rsidR="000A0911">
        <w:tab/>
      </w:r>
      <w:r w:rsidRPr="00A95B4F">
        <w:t>AA5, místně AD2</w:t>
      </w:r>
    </w:p>
    <w:p w:rsidR="00A95B4F" w:rsidRPr="00A95B4F" w:rsidRDefault="00A95B4F" w:rsidP="000A0911">
      <w:r w:rsidRPr="00A95B4F">
        <w:tab/>
        <w:t>Sklady</w:t>
      </w:r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  <w:t>AA5, AD1</w:t>
      </w:r>
    </w:p>
    <w:p w:rsidR="00A95B4F" w:rsidRPr="00A95B4F" w:rsidRDefault="00A95B4F" w:rsidP="000A0911"/>
    <w:p w:rsidR="00A95B4F" w:rsidRPr="00A95B4F" w:rsidRDefault="00A95B4F" w:rsidP="000A0911">
      <w:r w:rsidRPr="00A95B4F">
        <w:tab/>
        <w:t>Místní vlhkost se může ve výše uvedených prostorách vyskytnout na podlaze a max. do výše 1500</w:t>
      </w:r>
      <w:r w:rsidR="00D23B65">
        <w:t xml:space="preserve"> </w:t>
      </w:r>
      <w:r w:rsidRPr="00A95B4F">
        <w:t xml:space="preserve">mm nad podlahou. Umývací prostory ve všech částech kuchyně budou posuzovány dle ČSN 332000-7-701. V uvedených prostorech, vzhledem k provozu vzduchotechnického zařízení, nedojde ke srážení vody na stěnách. Úklid stěn, vč. sanitace bude prováděn dle provozního, event. sanitačního řádu bez použití stříkající vody z hadice. Při údržbě podlah (v místnostech vybavených </w:t>
      </w:r>
      <w:proofErr w:type="spellStart"/>
      <w:r w:rsidRPr="00A95B4F">
        <w:t>gulou</w:t>
      </w:r>
      <w:proofErr w:type="spellEnd"/>
      <w:r w:rsidRPr="00A95B4F">
        <w:t xml:space="preserve"> nebo podlahovým roštem) bude použita tekoucí voda z hadice. Při údržbě, event. sanitaci nesmí být stříkající vodou zasažena el. </w:t>
      </w:r>
      <w:proofErr w:type="gramStart"/>
      <w:r w:rsidRPr="00A95B4F">
        <w:t>zařízení</w:t>
      </w:r>
      <w:proofErr w:type="gramEnd"/>
      <w:r w:rsidRPr="00A95B4F">
        <w:t xml:space="preserve"> nebo zásuvky!</w:t>
      </w:r>
    </w:p>
    <w:p w:rsidR="00A95B4F" w:rsidRPr="00A95B4F" w:rsidRDefault="00A95B4F" w:rsidP="000A0911">
      <w:r w:rsidRPr="00A95B4F">
        <w:tab/>
      </w:r>
    </w:p>
    <w:p w:rsidR="00A95B4F" w:rsidRPr="00A95B4F" w:rsidRDefault="00A95B4F" w:rsidP="000A0911">
      <w:r w:rsidRPr="00A95B4F">
        <w:t xml:space="preserve">          V kuchyňském provozu se neuvažuje, že by elektrické stroje a přístroje byly v dosahu vody stříkající, tryskající ze všech stran nebo že mohou být vodou zaplaveny.</w:t>
      </w:r>
    </w:p>
    <w:p w:rsidR="00A95B4F" w:rsidRPr="00A95B4F" w:rsidRDefault="00A95B4F" w:rsidP="000A0911"/>
    <w:p w:rsidR="00A95B4F" w:rsidRPr="000A0911" w:rsidRDefault="00A95B4F" w:rsidP="000A0911">
      <w:r w:rsidRPr="00A95B4F">
        <w:rPr>
          <w:b/>
        </w:rPr>
        <w:t>Provoz stravovací části nemá negativní vliv na životní prostředí.</w:t>
      </w:r>
    </w:p>
    <w:p w:rsidR="00904273" w:rsidRPr="00A95B4F" w:rsidRDefault="00904273" w:rsidP="00A95B4F">
      <w:pPr>
        <w:pStyle w:val="Zkladntext"/>
        <w:tabs>
          <w:tab w:val="left" w:pos="4345"/>
        </w:tabs>
        <w:outlineLvl w:val="0"/>
        <w:rPr>
          <w:rFonts w:cs="Arial"/>
          <w:bCs/>
        </w:rPr>
      </w:pPr>
    </w:p>
    <w:p w:rsidR="00375F5F" w:rsidRPr="00A95B4F" w:rsidRDefault="00375F5F" w:rsidP="00405F26">
      <w:pPr>
        <w:tabs>
          <w:tab w:val="left" w:pos="5593"/>
        </w:tabs>
        <w:rPr>
          <w:rFonts w:cs="Arial"/>
          <w:szCs w:val="20"/>
        </w:rPr>
      </w:pPr>
    </w:p>
    <w:sectPr w:rsidR="00375F5F" w:rsidRPr="00A95B4F" w:rsidSect="00DA0F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552" w:right="1077" w:bottom="1440" w:left="1077" w:header="709" w:footer="133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602" w:rsidRDefault="001C4602">
      <w:r>
        <w:separator/>
      </w:r>
    </w:p>
  </w:endnote>
  <w:endnote w:type="continuationSeparator" w:id="0">
    <w:p w:rsidR="001C4602" w:rsidRDefault="001C4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659" w:rsidRDefault="00097659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659" w:rsidRDefault="00097659">
    <w:pPr>
      <w:pStyle w:val="Zpat"/>
    </w:pPr>
    <w:r>
      <w:t xml:space="preserve"> </w:t>
    </w:r>
  </w:p>
  <w:p w:rsidR="00097659" w:rsidRDefault="00097659">
    <w:pPr>
      <w:pStyle w:val="Zpat"/>
      <w:rPr>
        <w:rFonts w:cs="Arial"/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8B2D058" wp14:editId="7EEFC5B6">
              <wp:simplePos x="0" y="0"/>
              <wp:positionH relativeFrom="column">
                <wp:posOffset>5236210</wp:posOffset>
              </wp:positionH>
              <wp:positionV relativeFrom="paragraph">
                <wp:posOffset>218440</wp:posOffset>
              </wp:positionV>
              <wp:extent cx="1143000" cy="260350"/>
              <wp:effectExtent l="0" t="0" r="0" b="6350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143000" cy="260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7659" w:rsidRPr="00831128" w:rsidRDefault="00097659" w:rsidP="00EA5998">
                          <w:pPr>
                            <w:pStyle w:val="Zpat"/>
                            <w:jc w:val="right"/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831128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Strana </w:t>
                          </w:r>
                          <w:r w:rsidRPr="00831128">
                            <w:rPr>
                              <w:rFonts w:cs="Arial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831128">
                            <w:rPr>
                              <w:rFonts w:cs="Arial"/>
                              <w:sz w:val="14"/>
                              <w:szCs w:val="14"/>
                            </w:rPr>
                            <w:instrText xml:space="preserve"> PAGE </w:instrText>
                          </w:r>
                          <w:r w:rsidRPr="00831128">
                            <w:rPr>
                              <w:rFonts w:cs="Arial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732A6F">
                            <w:rPr>
                              <w:rFonts w:cs="Arial"/>
                              <w:noProof/>
                              <w:sz w:val="14"/>
                              <w:szCs w:val="14"/>
                            </w:rPr>
                            <w:t>1</w:t>
                          </w:r>
                          <w:r w:rsidRPr="00831128">
                            <w:rPr>
                              <w:rFonts w:cs="Arial"/>
                              <w:sz w:val="14"/>
                              <w:szCs w:val="14"/>
                            </w:rPr>
                            <w:fldChar w:fldCharType="end"/>
                          </w:r>
                          <w:r w:rsidRPr="00831128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 (celkem</w:t>
                          </w:r>
                          <w:r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 9</w:t>
                          </w:r>
                          <w:r w:rsidRPr="00831128">
                            <w:rPr>
                              <w:rFonts w:cs="Arial"/>
                              <w:sz w:val="14"/>
                              <w:szCs w:val="14"/>
                            </w:rPr>
                            <w:t>)</w:t>
                          </w:r>
                        </w:p>
                        <w:p w:rsidR="00097659" w:rsidRPr="00831128" w:rsidRDefault="00097659" w:rsidP="00EA5998">
                          <w:pPr>
                            <w:jc w:val="right"/>
                            <w:rPr>
                              <w:rFonts w:cs="Arial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left:0;text-align:left;margin-left:412.3pt;margin-top:17.2pt;width:90pt;height:20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" filled="f" stroked="f">
              <v:path arrowok="t"/>
              <v:textbox>
                <w:txbxContent>
                  <w:p w:rsidR="00097659" w:rsidRPr="00831128" w:rsidRDefault="00097659" w:rsidP="00EA5998">
                    <w:pPr>
                      <w:pStyle w:val="Zpat"/>
                      <w:jc w:val="right"/>
                      <w:rPr>
                        <w:rFonts w:cs="Arial"/>
                        <w:sz w:val="14"/>
                        <w:szCs w:val="14"/>
                      </w:rPr>
                    </w:pPr>
                    <w:r w:rsidRPr="00831128">
                      <w:rPr>
                        <w:rFonts w:cs="Arial"/>
                        <w:sz w:val="14"/>
                        <w:szCs w:val="14"/>
                      </w:rPr>
                      <w:t xml:space="preserve">Strana </w:t>
                    </w:r>
                    <w:r w:rsidRPr="00831128">
                      <w:rPr>
                        <w:rFonts w:cs="Arial"/>
                        <w:sz w:val="14"/>
                        <w:szCs w:val="14"/>
                      </w:rPr>
                      <w:fldChar w:fldCharType="begin"/>
                    </w:r>
                    <w:r w:rsidRPr="00831128">
                      <w:rPr>
                        <w:rFonts w:cs="Arial"/>
                        <w:sz w:val="14"/>
                        <w:szCs w:val="14"/>
                      </w:rPr>
                      <w:instrText xml:space="preserve"> PAGE </w:instrText>
                    </w:r>
                    <w:r w:rsidRPr="00831128">
                      <w:rPr>
                        <w:rFonts w:cs="Arial"/>
                        <w:sz w:val="14"/>
                        <w:szCs w:val="14"/>
                      </w:rPr>
                      <w:fldChar w:fldCharType="separate"/>
                    </w:r>
                    <w:r w:rsidR="00732A6F">
                      <w:rPr>
                        <w:rFonts w:cs="Arial"/>
                        <w:noProof/>
                        <w:sz w:val="14"/>
                        <w:szCs w:val="14"/>
                      </w:rPr>
                      <w:t>1</w:t>
                    </w:r>
                    <w:r w:rsidRPr="00831128">
                      <w:rPr>
                        <w:rFonts w:cs="Arial"/>
                        <w:sz w:val="14"/>
                        <w:szCs w:val="14"/>
                      </w:rPr>
                      <w:fldChar w:fldCharType="end"/>
                    </w:r>
                    <w:r w:rsidRPr="00831128">
                      <w:rPr>
                        <w:rFonts w:cs="Arial"/>
                        <w:sz w:val="14"/>
                        <w:szCs w:val="14"/>
                      </w:rPr>
                      <w:t xml:space="preserve"> (celkem</w:t>
                    </w:r>
                    <w:r>
                      <w:rPr>
                        <w:rFonts w:cs="Arial"/>
                        <w:sz w:val="14"/>
                        <w:szCs w:val="14"/>
                      </w:rPr>
                      <w:t xml:space="preserve"> 9</w:t>
                    </w:r>
                    <w:r w:rsidRPr="00831128">
                      <w:rPr>
                        <w:rFonts w:cs="Arial"/>
                        <w:sz w:val="14"/>
                        <w:szCs w:val="14"/>
                      </w:rPr>
                      <w:t>)</w:t>
                    </w:r>
                  </w:p>
                  <w:p w:rsidR="00097659" w:rsidRPr="00831128" w:rsidRDefault="00097659" w:rsidP="00EA5998">
                    <w:pPr>
                      <w:jc w:val="right"/>
                      <w:rPr>
                        <w:rFonts w:cs="Arial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F80E029" wp14:editId="1E246747">
              <wp:simplePos x="0" y="0"/>
              <wp:positionH relativeFrom="column">
                <wp:posOffset>-78740</wp:posOffset>
              </wp:positionH>
              <wp:positionV relativeFrom="paragraph">
                <wp:posOffset>218440</wp:posOffset>
              </wp:positionV>
              <wp:extent cx="3314700" cy="260350"/>
              <wp:effectExtent l="0" t="0" r="0" b="6350"/>
              <wp:wrapNone/>
              <wp:docPr id="3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314700" cy="260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7659" w:rsidRPr="00831128" w:rsidRDefault="00097659" w:rsidP="00DC0270">
                          <w:pPr>
                            <w:rPr>
                              <w:rFonts w:cs="Arial"/>
                            </w:rPr>
                          </w:pPr>
                          <w:r>
                            <w:rPr>
                              <w:rFonts w:cs="Arial"/>
                              <w:sz w:val="14"/>
                              <w:szCs w:val="14"/>
                            </w:rPr>
                            <w:t>0</w:t>
                          </w:r>
                          <w:r w:rsidR="00CB2F34">
                            <w:rPr>
                              <w:rFonts w:cs="Arial"/>
                              <w:sz w:val="14"/>
                              <w:szCs w:val="14"/>
                            </w:rPr>
                            <w:t>8</w:t>
                          </w:r>
                          <w:r>
                            <w:rPr>
                              <w:rFonts w:cs="Arial"/>
                              <w:sz w:val="14"/>
                              <w:szCs w:val="14"/>
                            </w:rPr>
                            <w:t>/202</w:t>
                          </w:r>
                          <w:r w:rsidR="00C50FA1">
                            <w:rPr>
                              <w:rFonts w:cs="Arial"/>
                              <w:sz w:val="14"/>
                              <w:szCs w:val="1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28" type="#_x0000_t202" style="position:absolute;left:0;text-align:left;margin-left:-6.2pt;margin-top:17.2pt;width:261pt;height:2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" filled="f" stroked="f">
              <v:path arrowok="t"/>
              <v:textbox>
                <w:txbxContent>
                  <w:p w:rsidR="00097659" w:rsidRPr="00831128" w:rsidRDefault="00097659" w:rsidP="00DC0270">
                    <w:pPr>
                      <w:rPr>
                        <w:rFonts w:cs="Arial"/>
                      </w:rPr>
                    </w:pPr>
                    <w:r>
                      <w:rPr>
                        <w:rFonts w:cs="Arial"/>
                        <w:sz w:val="14"/>
                        <w:szCs w:val="14"/>
                      </w:rPr>
                      <w:t>0</w:t>
                    </w:r>
                    <w:r w:rsidR="00CB2F34">
                      <w:rPr>
                        <w:rFonts w:cs="Arial"/>
                        <w:sz w:val="14"/>
                        <w:szCs w:val="14"/>
                      </w:rPr>
                      <w:t>8</w:t>
                    </w:r>
                    <w:r>
                      <w:rPr>
                        <w:rFonts w:cs="Arial"/>
                        <w:sz w:val="14"/>
                        <w:szCs w:val="14"/>
                      </w:rPr>
                      <w:t>/202</w:t>
                    </w:r>
                    <w:r w:rsidR="00C50FA1">
                      <w:rPr>
                        <w:rFonts w:cs="Arial"/>
                        <w:sz w:val="14"/>
                        <w:szCs w:val="14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759AD539" wp14:editId="4FF2E205">
              <wp:simplePos x="0" y="0"/>
              <wp:positionH relativeFrom="column">
                <wp:posOffset>-4868</wp:posOffset>
              </wp:positionH>
              <wp:positionV relativeFrom="paragraph">
                <wp:posOffset>203200</wp:posOffset>
              </wp:positionV>
              <wp:extent cx="6299835" cy="0"/>
              <wp:effectExtent l="0" t="0" r="12065" b="12700"/>
              <wp:wrapNone/>
              <wp:docPr id="10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29983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6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pt,16pt" to="495.6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" strokeweight=".25pt">
              <o:lock v:ext="edit" shapetype="f"/>
            </v:line>
          </w:pict>
        </mc:Fallback>
      </mc:AlternateContent>
    </w:r>
    <w:r>
      <w:rPr>
        <w:rFonts w:cs="Arial"/>
        <w:sz w:val="16"/>
      </w:rPr>
      <w:tab/>
    </w:r>
    <w:r>
      <w:rPr>
        <w:rFonts w:cs="Arial"/>
        <w:sz w:val="16"/>
      </w:rPr>
      <w:tab/>
    </w:r>
    <w:r>
      <w:rPr>
        <w:rFonts w:cs="Arial"/>
        <w:sz w:val="16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659" w:rsidRPr="007F4A6F" w:rsidRDefault="00097659" w:rsidP="007F4A6F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602" w:rsidRDefault="001C4602">
      <w:r>
        <w:separator/>
      </w:r>
    </w:p>
  </w:footnote>
  <w:footnote w:type="continuationSeparator" w:id="0">
    <w:p w:rsidR="001C4602" w:rsidRDefault="001C46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659" w:rsidRDefault="00097659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659" w:rsidRDefault="00097659">
    <w:pPr>
      <w:pStyle w:val="Zhlav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2A313DDC" wp14:editId="3E1EE3AF">
              <wp:simplePos x="0" y="0"/>
              <wp:positionH relativeFrom="column">
                <wp:posOffset>-60325</wp:posOffset>
              </wp:positionH>
              <wp:positionV relativeFrom="paragraph">
                <wp:posOffset>977900</wp:posOffset>
              </wp:positionV>
              <wp:extent cx="6299835" cy="0"/>
              <wp:effectExtent l="0" t="0" r="24765" b="19050"/>
              <wp:wrapNone/>
              <wp:docPr id="6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29983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6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75pt,77pt" to="491.3pt,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" strokeweight=".25pt">
              <o:lock v:ext="edit" shapetype="f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67968" behindDoc="1" locked="0" layoutInCell="1" allowOverlap="1" wp14:anchorId="42118458" wp14:editId="350F00A8">
          <wp:simplePos x="0" y="0"/>
          <wp:positionH relativeFrom="column">
            <wp:posOffset>4823460</wp:posOffset>
          </wp:positionH>
          <wp:positionV relativeFrom="paragraph">
            <wp:posOffset>229235</wp:posOffset>
          </wp:positionV>
          <wp:extent cx="1416050" cy="646430"/>
          <wp:effectExtent l="0" t="0" r="0" b="1270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logo_KitchenPLAN-CENTER_202007208_FINAL1.wm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6050" cy="646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1B98FAF6" wp14:editId="56E05F3F">
              <wp:simplePos x="0" y="0"/>
              <wp:positionH relativeFrom="column">
                <wp:posOffset>-78740</wp:posOffset>
              </wp:positionH>
              <wp:positionV relativeFrom="paragraph">
                <wp:posOffset>153035</wp:posOffset>
              </wp:positionV>
              <wp:extent cx="2756535" cy="692150"/>
              <wp:effectExtent l="0" t="0" r="5715" b="0"/>
              <wp:wrapNone/>
              <wp:docPr id="4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56535" cy="692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7659" w:rsidRPr="000A0911" w:rsidRDefault="00097659" w:rsidP="000A0911">
                          <w:pPr>
                            <w:rPr>
                              <w:rFonts w:cs="Arial"/>
                              <w:b/>
                              <w:sz w:val="16"/>
                              <w:szCs w:val="16"/>
                            </w:rPr>
                          </w:pPr>
                          <w:proofErr w:type="spellStart"/>
                          <w:r w:rsidRPr="000A0911">
                            <w:rPr>
                              <w:rFonts w:cs="Arial"/>
                              <w:b/>
                              <w:sz w:val="16"/>
                              <w:szCs w:val="16"/>
                            </w:rPr>
                            <w:t>Kitchen</w:t>
                          </w:r>
                          <w:proofErr w:type="spellEnd"/>
                          <w:r w:rsidRPr="000A0911">
                            <w:rPr>
                              <w:rFonts w:cs="Arial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0A0911">
                            <w:rPr>
                              <w:rFonts w:cs="Arial"/>
                              <w:b/>
                              <w:sz w:val="16"/>
                              <w:szCs w:val="16"/>
                            </w:rPr>
                            <w:t>Plan</w:t>
                          </w:r>
                          <w:proofErr w:type="spellEnd"/>
                          <w:r w:rsidRPr="000A0911">
                            <w:rPr>
                              <w:rFonts w:cs="Arial"/>
                              <w:b/>
                              <w:sz w:val="16"/>
                              <w:szCs w:val="16"/>
                            </w:rPr>
                            <w:t xml:space="preserve"> s.r.o. </w:t>
                          </w:r>
                        </w:p>
                        <w:p w:rsidR="00097659" w:rsidRPr="000A0911" w:rsidRDefault="00097659" w:rsidP="000A0911">
                          <w:pPr>
                            <w:rPr>
                              <w:rFonts w:cs="Arial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0A0911">
                            <w:rPr>
                              <w:rFonts w:cs="Arial"/>
                              <w:sz w:val="16"/>
                              <w:szCs w:val="16"/>
                            </w:rPr>
                            <w:t>Prudice</w:t>
                          </w:r>
                          <w:proofErr w:type="spellEnd"/>
                          <w:r w:rsidRPr="000A0911">
                            <w:rPr>
                              <w:rFonts w:cs="Arial"/>
                              <w:sz w:val="16"/>
                              <w:szCs w:val="16"/>
                            </w:rPr>
                            <w:t xml:space="preserve"> 17 | </w:t>
                          </w:r>
                          <w:proofErr w:type="gramStart"/>
                          <w:r w:rsidRPr="000A0911">
                            <w:rPr>
                              <w:rFonts w:cs="Arial"/>
                              <w:sz w:val="16"/>
                              <w:szCs w:val="16"/>
                            </w:rPr>
                            <w:t>391 43  Nemyšl</w:t>
                          </w:r>
                          <w:proofErr w:type="gramEnd"/>
                        </w:p>
                        <w:p w:rsidR="00097659" w:rsidRPr="000A0911" w:rsidRDefault="00097659" w:rsidP="000A0911">
                          <w:pPr>
                            <w:rPr>
                              <w:rFonts w:cs="Arial"/>
                              <w:sz w:val="16"/>
                              <w:szCs w:val="16"/>
                            </w:rPr>
                          </w:pPr>
                          <w:r w:rsidRPr="000A0911">
                            <w:rPr>
                              <w:rFonts w:cs="Arial"/>
                              <w:b/>
                              <w:color w:val="FF0000"/>
                              <w:sz w:val="16"/>
                              <w:szCs w:val="16"/>
                            </w:rPr>
                            <w:t>e:</w:t>
                          </w:r>
                          <w:r w:rsidRPr="000A0911">
                            <w:rPr>
                              <w:rFonts w:cs="Arial"/>
                              <w:color w:val="293573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0A0911">
                            <w:rPr>
                              <w:rFonts w:cs="Arial"/>
                              <w:sz w:val="16"/>
                              <w:szCs w:val="16"/>
                            </w:rPr>
                            <w:t>info@kitchenplan.cz</w:t>
                          </w:r>
                          <w:r w:rsidRPr="000A0911">
                            <w:rPr>
                              <w:rFonts w:cs="Arial"/>
                              <w:color w:val="293573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0A0911">
                            <w:rPr>
                              <w:rFonts w:cs="Arial"/>
                              <w:sz w:val="16"/>
                              <w:szCs w:val="16"/>
                            </w:rPr>
                            <w:t>|</w:t>
                          </w:r>
                          <w:r w:rsidRPr="000A0911">
                            <w:rPr>
                              <w:rFonts w:cs="Arial"/>
                              <w:color w:val="A6AEB5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0A0911">
                            <w:rPr>
                              <w:rFonts w:cs="Arial"/>
                              <w:b/>
                              <w:color w:val="FF0000"/>
                              <w:sz w:val="16"/>
                              <w:szCs w:val="16"/>
                            </w:rPr>
                            <w:t>w:</w:t>
                          </w:r>
                          <w:r w:rsidRPr="000A0911">
                            <w:rPr>
                              <w:rFonts w:cs="Arial"/>
                              <w:color w:val="293573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0A0911">
                            <w:rPr>
                              <w:rFonts w:cs="Arial"/>
                              <w:sz w:val="16"/>
                              <w:szCs w:val="16"/>
                            </w:rPr>
                            <w:t>www.kitchenplan.cz</w:t>
                          </w:r>
                        </w:p>
                        <w:p w:rsidR="00097659" w:rsidRPr="000A0911" w:rsidRDefault="00097659" w:rsidP="000A0911">
                          <w:pPr>
                            <w:rPr>
                              <w:rFonts w:cs="Arial"/>
                              <w:sz w:val="16"/>
                              <w:szCs w:val="16"/>
                            </w:rPr>
                          </w:pPr>
                          <w:r w:rsidRPr="000A0911">
                            <w:rPr>
                              <w:rFonts w:cs="Arial"/>
                              <w:b/>
                              <w:color w:val="FF0000"/>
                              <w:sz w:val="16"/>
                              <w:szCs w:val="16"/>
                            </w:rPr>
                            <w:t>m:</w:t>
                          </w:r>
                          <w:r w:rsidRPr="000A0911">
                            <w:rPr>
                              <w:rFonts w:cs="Arial"/>
                              <w:color w:val="293573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0A0911">
                            <w:rPr>
                              <w:rFonts w:cs="Arial"/>
                              <w:sz w:val="16"/>
                              <w:szCs w:val="16"/>
                            </w:rPr>
                            <w:t>+420 730 150 967</w:t>
                          </w:r>
                        </w:p>
                        <w:p w:rsidR="00097659" w:rsidRPr="000A0911" w:rsidRDefault="00097659" w:rsidP="000A0911">
                          <w:pPr>
                            <w:rPr>
                              <w:rFonts w:cs="Arial"/>
                              <w:sz w:val="16"/>
                              <w:szCs w:val="16"/>
                            </w:rPr>
                          </w:pPr>
                          <w:r w:rsidRPr="000A0911">
                            <w:rPr>
                              <w:rFonts w:cs="Arial"/>
                              <w:sz w:val="16"/>
                              <w:szCs w:val="16"/>
                            </w:rPr>
                            <w:t>……--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-6.2pt;margin-top:12.05pt;width:217.05pt;height:54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" stroked="f">
              <v:path arrowok="t"/>
              <v:textbox>
                <w:txbxContent>
                  <w:p w:rsidR="00097659" w:rsidRPr="000A0911" w:rsidRDefault="00097659" w:rsidP="000A0911">
                    <w:pPr>
                      <w:rPr>
                        <w:rFonts w:cs="Arial"/>
                        <w:b/>
                        <w:sz w:val="16"/>
                        <w:szCs w:val="16"/>
                      </w:rPr>
                    </w:pPr>
                    <w:proofErr w:type="spellStart"/>
                    <w:r w:rsidRPr="000A0911">
                      <w:rPr>
                        <w:rFonts w:cs="Arial"/>
                        <w:b/>
                        <w:sz w:val="16"/>
                        <w:szCs w:val="16"/>
                      </w:rPr>
                      <w:t>Kitchen</w:t>
                    </w:r>
                    <w:proofErr w:type="spellEnd"/>
                    <w:r w:rsidRPr="000A0911">
                      <w:rPr>
                        <w:rFonts w:cs="Arial"/>
                        <w:b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0A0911">
                      <w:rPr>
                        <w:rFonts w:cs="Arial"/>
                        <w:b/>
                        <w:sz w:val="16"/>
                        <w:szCs w:val="16"/>
                      </w:rPr>
                      <w:t>Plan</w:t>
                    </w:r>
                    <w:proofErr w:type="spellEnd"/>
                    <w:r w:rsidRPr="000A0911">
                      <w:rPr>
                        <w:rFonts w:cs="Arial"/>
                        <w:b/>
                        <w:sz w:val="16"/>
                        <w:szCs w:val="16"/>
                      </w:rPr>
                      <w:t xml:space="preserve"> s.r.o. </w:t>
                    </w:r>
                  </w:p>
                  <w:p w:rsidR="00097659" w:rsidRPr="000A0911" w:rsidRDefault="00097659" w:rsidP="000A0911">
                    <w:pPr>
                      <w:rPr>
                        <w:rFonts w:cs="Arial"/>
                        <w:sz w:val="16"/>
                        <w:szCs w:val="16"/>
                      </w:rPr>
                    </w:pPr>
                    <w:proofErr w:type="spellStart"/>
                    <w:r w:rsidRPr="000A0911">
                      <w:rPr>
                        <w:rFonts w:cs="Arial"/>
                        <w:sz w:val="16"/>
                        <w:szCs w:val="16"/>
                      </w:rPr>
                      <w:t>Prudice</w:t>
                    </w:r>
                    <w:proofErr w:type="spellEnd"/>
                    <w:r w:rsidRPr="000A0911">
                      <w:rPr>
                        <w:rFonts w:cs="Arial"/>
                        <w:sz w:val="16"/>
                        <w:szCs w:val="16"/>
                      </w:rPr>
                      <w:t xml:space="preserve"> 17 | </w:t>
                    </w:r>
                    <w:proofErr w:type="gramStart"/>
                    <w:r w:rsidRPr="000A0911">
                      <w:rPr>
                        <w:rFonts w:cs="Arial"/>
                        <w:sz w:val="16"/>
                        <w:szCs w:val="16"/>
                      </w:rPr>
                      <w:t>391 43  Nemyšl</w:t>
                    </w:r>
                    <w:proofErr w:type="gramEnd"/>
                  </w:p>
                  <w:p w:rsidR="00097659" w:rsidRPr="000A0911" w:rsidRDefault="00097659" w:rsidP="000A0911">
                    <w:pPr>
                      <w:rPr>
                        <w:rFonts w:cs="Arial"/>
                        <w:sz w:val="16"/>
                        <w:szCs w:val="16"/>
                      </w:rPr>
                    </w:pPr>
                    <w:r w:rsidRPr="000A0911">
                      <w:rPr>
                        <w:rFonts w:cs="Arial"/>
                        <w:b/>
                        <w:color w:val="FF0000"/>
                        <w:sz w:val="16"/>
                        <w:szCs w:val="16"/>
                      </w:rPr>
                      <w:t>e:</w:t>
                    </w:r>
                    <w:r w:rsidRPr="000A0911">
                      <w:rPr>
                        <w:rFonts w:cs="Arial"/>
                        <w:color w:val="293573"/>
                        <w:sz w:val="16"/>
                        <w:szCs w:val="16"/>
                      </w:rPr>
                      <w:t xml:space="preserve"> </w:t>
                    </w:r>
                    <w:r w:rsidRPr="000A0911">
                      <w:rPr>
                        <w:rFonts w:cs="Arial"/>
                        <w:sz w:val="16"/>
                        <w:szCs w:val="16"/>
                      </w:rPr>
                      <w:t>info@kitchenplan.cz</w:t>
                    </w:r>
                    <w:r w:rsidRPr="000A0911">
                      <w:rPr>
                        <w:rFonts w:cs="Arial"/>
                        <w:color w:val="293573"/>
                        <w:sz w:val="16"/>
                        <w:szCs w:val="16"/>
                      </w:rPr>
                      <w:t xml:space="preserve"> </w:t>
                    </w:r>
                    <w:r w:rsidRPr="000A0911">
                      <w:rPr>
                        <w:rFonts w:cs="Arial"/>
                        <w:sz w:val="16"/>
                        <w:szCs w:val="16"/>
                      </w:rPr>
                      <w:t>|</w:t>
                    </w:r>
                    <w:r w:rsidRPr="000A0911">
                      <w:rPr>
                        <w:rFonts w:cs="Arial"/>
                        <w:color w:val="A6AEB5"/>
                        <w:sz w:val="16"/>
                        <w:szCs w:val="16"/>
                      </w:rPr>
                      <w:t xml:space="preserve"> </w:t>
                    </w:r>
                    <w:r w:rsidRPr="000A0911">
                      <w:rPr>
                        <w:rFonts w:cs="Arial"/>
                        <w:b/>
                        <w:color w:val="FF0000"/>
                        <w:sz w:val="16"/>
                        <w:szCs w:val="16"/>
                      </w:rPr>
                      <w:t>w:</w:t>
                    </w:r>
                    <w:r w:rsidRPr="000A0911">
                      <w:rPr>
                        <w:rFonts w:cs="Arial"/>
                        <w:color w:val="293573"/>
                        <w:sz w:val="16"/>
                        <w:szCs w:val="16"/>
                      </w:rPr>
                      <w:t xml:space="preserve"> </w:t>
                    </w:r>
                    <w:r w:rsidRPr="000A0911">
                      <w:rPr>
                        <w:rFonts w:cs="Arial"/>
                        <w:sz w:val="16"/>
                        <w:szCs w:val="16"/>
                      </w:rPr>
                      <w:t>www.kitchenplan.cz</w:t>
                    </w:r>
                  </w:p>
                  <w:p w:rsidR="00097659" w:rsidRPr="000A0911" w:rsidRDefault="00097659" w:rsidP="000A0911">
                    <w:pPr>
                      <w:rPr>
                        <w:rFonts w:cs="Arial"/>
                        <w:sz w:val="16"/>
                        <w:szCs w:val="16"/>
                      </w:rPr>
                    </w:pPr>
                    <w:r w:rsidRPr="000A0911">
                      <w:rPr>
                        <w:rFonts w:cs="Arial"/>
                        <w:b/>
                        <w:color w:val="FF0000"/>
                        <w:sz w:val="16"/>
                        <w:szCs w:val="16"/>
                      </w:rPr>
                      <w:t>m:</w:t>
                    </w:r>
                    <w:r w:rsidRPr="000A0911">
                      <w:rPr>
                        <w:rFonts w:cs="Arial"/>
                        <w:color w:val="293573"/>
                        <w:sz w:val="16"/>
                        <w:szCs w:val="16"/>
                      </w:rPr>
                      <w:t xml:space="preserve"> </w:t>
                    </w:r>
                    <w:r w:rsidRPr="000A0911">
                      <w:rPr>
                        <w:rFonts w:cs="Arial"/>
                        <w:sz w:val="16"/>
                        <w:szCs w:val="16"/>
                      </w:rPr>
                      <w:t>+420 730 150 967</w:t>
                    </w:r>
                  </w:p>
                  <w:p w:rsidR="00097659" w:rsidRPr="000A0911" w:rsidRDefault="00097659" w:rsidP="000A0911">
                    <w:pPr>
                      <w:rPr>
                        <w:rFonts w:cs="Arial"/>
                        <w:sz w:val="16"/>
                        <w:szCs w:val="16"/>
                      </w:rPr>
                    </w:pPr>
                    <w:r w:rsidRPr="000A0911">
                      <w:rPr>
                        <w:rFonts w:cs="Arial"/>
                        <w:sz w:val="16"/>
                        <w:szCs w:val="16"/>
                      </w:rPr>
                      <w:t>……--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659" w:rsidRPr="007F4A6F" w:rsidRDefault="00097659" w:rsidP="007F4A6F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24278"/>
    <w:multiLevelType w:val="hybridMultilevel"/>
    <w:tmpl w:val="56988AC6"/>
    <w:lvl w:ilvl="0" w:tplc="C1BE0E5C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33567"/>
    <w:multiLevelType w:val="hybridMultilevel"/>
    <w:tmpl w:val="3D1E188E"/>
    <w:lvl w:ilvl="0" w:tplc="46128D5A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E3597"/>
    <w:multiLevelType w:val="hybridMultilevel"/>
    <w:tmpl w:val="D8560F2C"/>
    <w:lvl w:ilvl="0" w:tplc="E48A1D0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AD64B2"/>
    <w:multiLevelType w:val="hybridMultilevel"/>
    <w:tmpl w:val="C7DE0366"/>
    <w:lvl w:ilvl="0" w:tplc="942E3BD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A87E8D"/>
    <w:multiLevelType w:val="hybridMultilevel"/>
    <w:tmpl w:val="5D8635A0"/>
    <w:lvl w:ilvl="0" w:tplc="43EAD19E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5">
    <w:nsid w:val="34AE3CC6"/>
    <w:multiLevelType w:val="hybridMultilevel"/>
    <w:tmpl w:val="5BB23694"/>
    <w:lvl w:ilvl="0" w:tplc="46128D5A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FD365C"/>
    <w:multiLevelType w:val="hybridMultilevel"/>
    <w:tmpl w:val="1928737A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772701C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  <w:color w:val="auto"/>
      </w:rPr>
    </w:lvl>
    <w:lvl w:ilvl="3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B2716C2"/>
    <w:multiLevelType w:val="hybridMultilevel"/>
    <w:tmpl w:val="B37E5F16"/>
    <w:lvl w:ilvl="0" w:tplc="3B8E3A1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71770C"/>
    <w:multiLevelType w:val="hybridMultilevel"/>
    <w:tmpl w:val="D53CD7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7233EB"/>
    <w:multiLevelType w:val="hybridMultilevel"/>
    <w:tmpl w:val="284C3930"/>
    <w:lvl w:ilvl="0" w:tplc="92E00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E06A90"/>
    <w:multiLevelType w:val="hybridMultilevel"/>
    <w:tmpl w:val="9612C79C"/>
    <w:lvl w:ilvl="0" w:tplc="EB162C6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726BFC"/>
    <w:multiLevelType w:val="hybridMultilevel"/>
    <w:tmpl w:val="11C4F89C"/>
    <w:lvl w:ilvl="0" w:tplc="3086ED9C"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DE33A90"/>
    <w:multiLevelType w:val="hybridMultilevel"/>
    <w:tmpl w:val="7FB840E4"/>
    <w:lvl w:ilvl="0" w:tplc="FC2E05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2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1"/>
  </w:num>
  <w:num w:numId="9">
    <w:abstractNumId w:val="8"/>
  </w:num>
  <w:num w:numId="10">
    <w:abstractNumId w:val="5"/>
  </w:num>
  <w:num w:numId="11">
    <w:abstractNumId w:val="12"/>
  </w:num>
  <w:num w:numId="12">
    <w:abstractNumId w:val="9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E83"/>
    <w:rsid w:val="00021AC4"/>
    <w:rsid w:val="00030DB6"/>
    <w:rsid w:val="00034607"/>
    <w:rsid w:val="000468E0"/>
    <w:rsid w:val="0005581D"/>
    <w:rsid w:val="00073240"/>
    <w:rsid w:val="000811D8"/>
    <w:rsid w:val="00083E97"/>
    <w:rsid w:val="00097659"/>
    <w:rsid w:val="000A0911"/>
    <w:rsid w:val="000B1B62"/>
    <w:rsid w:val="000B5B68"/>
    <w:rsid w:val="000B6E72"/>
    <w:rsid w:val="000D37BF"/>
    <w:rsid w:val="000E3092"/>
    <w:rsid w:val="00105330"/>
    <w:rsid w:val="00122E2A"/>
    <w:rsid w:val="001263DC"/>
    <w:rsid w:val="001269BD"/>
    <w:rsid w:val="00133322"/>
    <w:rsid w:val="00140059"/>
    <w:rsid w:val="00144A4A"/>
    <w:rsid w:val="00146251"/>
    <w:rsid w:val="00157A45"/>
    <w:rsid w:val="001736F1"/>
    <w:rsid w:val="0019064E"/>
    <w:rsid w:val="001A0015"/>
    <w:rsid w:val="001B14F8"/>
    <w:rsid w:val="001C4602"/>
    <w:rsid w:val="001E3D4D"/>
    <w:rsid w:val="001E7E27"/>
    <w:rsid w:val="001F5992"/>
    <w:rsid w:val="00200901"/>
    <w:rsid w:val="0020706F"/>
    <w:rsid w:val="00210740"/>
    <w:rsid w:val="00271F59"/>
    <w:rsid w:val="00291F2B"/>
    <w:rsid w:val="00292586"/>
    <w:rsid w:val="00296AC9"/>
    <w:rsid w:val="002A7A8A"/>
    <w:rsid w:val="002B4FCF"/>
    <w:rsid w:val="002B75E2"/>
    <w:rsid w:val="002D2D00"/>
    <w:rsid w:val="002E61F1"/>
    <w:rsid w:val="002F15E7"/>
    <w:rsid w:val="00304C72"/>
    <w:rsid w:val="00305833"/>
    <w:rsid w:val="0030715F"/>
    <w:rsid w:val="0031048E"/>
    <w:rsid w:val="003167A9"/>
    <w:rsid w:val="00317175"/>
    <w:rsid w:val="003173B9"/>
    <w:rsid w:val="00317A44"/>
    <w:rsid w:val="00317E44"/>
    <w:rsid w:val="00320FA8"/>
    <w:rsid w:val="00327DD4"/>
    <w:rsid w:val="00337D93"/>
    <w:rsid w:val="00372920"/>
    <w:rsid w:val="00375F5F"/>
    <w:rsid w:val="00377938"/>
    <w:rsid w:val="00382FF9"/>
    <w:rsid w:val="00383A57"/>
    <w:rsid w:val="00391E6C"/>
    <w:rsid w:val="003928D4"/>
    <w:rsid w:val="003A318A"/>
    <w:rsid w:val="003D7020"/>
    <w:rsid w:val="00405F26"/>
    <w:rsid w:val="00414474"/>
    <w:rsid w:val="00422F28"/>
    <w:rsid w:val="00432522"/>
    <w:rsid w:val="00460044"/>
    <w:rsid w:val="00464F66"/>
    <w:rsid w:val="00470FA8"/>
    <w:rsid w:val="00480120"/>
    <w:rsid w:val="004864AE"/>
    <w:rsid w:val="0049207F"/>
    <w:rsid w:val="0049604F"/>
    <w:rsid w:val="004B7921"/>
    <w:rsid w:val="004E21CE"/>
    <w:rsid w:val="004F297E"/>
    <w:rsid w:val="00515F80"/>
    <w:rsid w:val="00517DC7"/>
    <w:rsid w:val="00564A60"/>
    <w:rsid w:val="00577346"/>
    <w:rsid w:val="005865A1"/>
    <w:rsid w:val="00596EFB"/>
    <w:rsid w:val="005D2A4E"/>
    <w:rsid w:val="005D3E83"/>
    <w:rsid w:val="005F7D41"/>
    <w:rsid w:val="00601F17"/>
    <w:rsid w:val="00603593"/>
    <w:rsid w:val="00605583"/>
    <w:rsid w:val="00625C78"/>
    <w:rsid w:val="00644943"/>
    <w:rsid w:val="00655E07"/>
    <w:rsid w:val="0065623F"/>
    <w:rsid w:val="00687B1A"/>
    <w:rsid w:val="006A067A"/>
    <w:rsid w:val="006D4F5E"/>
    <w:rsid w:val="00721182"/>
    <w:rsid w:val="00721565"/>
    <w:rsid w:val="007264FE"/>
    <w:rsid w:val="00727E84"/>
    <w:rsid w:val="0073275D"/>
    <w:rsid w:val="00732A6F"/>
    <w:rsid w:val="00741BE6"/>
    <w:rsid w:val="00742FAC"/>
    <w:rsid w:val="007557E0"/>
    <w:rsid w:val="007826DA"/>
    <w:rsid w:val="00792C0C"/>
    <w:rsid w:val="007D0EB3"/>
    <w:rsid w:val="007E0059"/>
    <w:rsid w:val="007F4A6F"/>
    <w:rsid w:val="007F5FA9"/>
    <w:rsid w:val="00813F3E"/>
    <w:rsid w:val="00825080"/>
    <w:rsid w:val="00831128"/>
    <w:rsid w:val="00832ED3"/>
    <w:rsid w:val="00871A63"/>
    <w:rsid w:val="00884B4F"/>
    <w:rsid w:val="008930E4"/>
    <w:rsid w:val="00894CB6"/>
    <w:rsid w:val="008B6B70"/>
    <w:rsid w:val="008C7EB3"/>
    <w:rsid w:val="008E544C"/>
    <w:rsid w:val="008F1FF1"/>
    <w:rsid w:val="00904273"/>
    <w:rsid w:val="00906DE3"/>
    <w:rsid w:val="00916B26"/>
    <w:rsid w:val="00916D21"/>
    <w:rsid w:val="00925036"/>
    <w:rsid w:val="00936111"/>
    <w:rsid w:val="009535A8"/>
    <w:rsid w:val="00963C17"/>
    <w:rsid w:val="009762B3"/>
    <w:rsid w:val="009A44DD"/>
    <w:rsid w:val="009A5C7F"/>
    <w:rsid w:val="009B234A"/>
    <w:rsid w:val="00A01B74"/>
    <w:rsid w:val="00A810CB"/>
    <w:rsid w:val="00A95B4F"/>
    <w:rsid w:val="00AB08A9"/>
    <w:rsid w:val="00AB4EF4"/>
    <w:rsid w:val="00AC7D6B"/>
    <w:rsid w:val="00AE4B44"/>
    <w:rsid w:val="00AF2C22"/>
    <w:rsid w:val="00B31E40"/>
    <w:rsid w:val="00B40CDB"/>
    <w:rsid w:val="00B51583"/>
    <w:rsid w:val="00B52862"/>
    <w:rsid w:val="00B67DD9"/>
    <w:rsid w:val="00B958AF"/>
    <w:rsid w:val="00BA341E"/>
    <w:rsid w:val="00BB6680"/>
    <w:rsid w:val="00C26C0C"/>
    <w:rsid w:val="00C50FA1"/>
    <w:rsid w:val="00C822AC"/>
    <w:rsid w:val="00CA0088"/>
    <w:rsid w:val="00CB2418"/>
    <w:rsid w:val="00CB2F34"/>
    <w:rsid w:val="00CC522E"/>
    <w:rsid w:val="00CF70D6"/>
    <w:rsid w:val="00D07766"/>
    <w:rsid w:val="00D129C9"/>
    <w:rsid w:val="00D14B52"/>
    <w:rsid w:val="00D23B65"/>
    <w:rsid w:val="00D353CC"/>
    <w:rsid w:val="00D412FE"/>
    <w:rsid w:val="00D613C0"/>
    <w:rsid w:val="00DA0F07"/>
    <w:rsid w:val="00DA17A9"/>
    <w:rsid w:val="00DB2E4B"/>
    <w:rsid w:val="00DC0270"/>
    <w:rsid w:val="00DD2C42"/>
    <w:rsid w:val="00E02C42"/>
    <w:rsid w:val="00E0450C"/>
    <w:rsid w:val="00E11F11"/>
    <w:rsid w:val="00E12C03"/>
    <w:rsid w:val="00E14EA4"/>
    <w:rsid w:val="00E45409"/>
    <w:rsid w:val="00E4644D"/>
    <w:rsid w:val="00E46D88"/>
    <w:rsid w:val="00EA5998"/>
    <w:rsid w:val="00EA7119"/>
    <w:rsid w:val="00EB0D39"/>
    <w:rsid w:val="00ED6D0F"/>
    <w:rsid w:val="00EE3DB9"/>
    <w:rsid w:val="00EE42C9"/>
    <w:rsid w:val="00F211E9"/>
    <w:rsid w:val="00F373E0"/>
    <w:rsid w:val="00F91332"/>
    <w:rsid w:val="00F969C0"/>
    <w:rsid w:val="00F97BBB"/>
    <w:rsid w:val="00FA0D58"/>
    <w:rsid w:val="00FA0EDA"/>
    <w:rsid w:val="00FA504C"/>
    <w:rsid w:val="00FA50F5"/>
    <w:rsid w:val="00FB4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A0911"/>
    <w:pPr>
      <w:spacing w:before="120" w:after="120"/>
      <w:jc w:val="both"/>
    </w:pPr>
    <w:rPr>
      <w:rFonts w:ascii="Arial" w:hAnsi="Arial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AE4B44"/>
    <w:pPr>
      <w:keepNext/>
      <w:jc w:val="left"/>
      <w:outlineLvl w:val="0"/>
    </w:pPr>
    <w:rPr>
      <w:rFonts w:cs="Arial"/>
      <w:b/>
      <w:bCs/>
      <w:sz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AE4B44"/>
    <w:pPr>
      <w:spacing w:line="264" w:lineRule="auto"/>
      <w:outlineLvl w:val="1"/>
    </w:pPr>
    <w:rPr>
      <w:rFonts w:cs="Arial"/>
      <w:sz w:val="22"/>
      <w:szCs w:val="22"/>
      <w:u w:val="single"/>
    </w:rPr>
  </w:style>
  <w:style w:type="paragraph" w:styleId="Nadpis3">
    <w:name w:val="heading 3"/>
    <w:basedOn w:val="Normln"/>
    <w:next w:val="Normln"/>
    <w:link w:val="Nadpis3Char"/>
    <w:uiPriority w:val="99"/>
    <w:qFormat/>
    <w:rsid w:val="00CC522E"/>
    <w:pPr>
      <w:keepNext/>
      <w:outlineLvl w:val="2"/>
    </w:pPr>
    <w:rPr>
      <w:rFonts w:cs="Arial"/>
      <w:i/>
      <w:iCs/>
      <w:color w:val="FF0000"/>
      <w:sz w:val="18"/>
    </w:rPr>
  </w:style>
  <w:style w:type="paragraph" w:styleId="Nadpis6">
    <w:name w:val="heading 6"/>
    <w:basedOn w:val="Normln"/>
    <w:next w:val="Normln"/>
    <w:link w:val="Nadpis6Char"/>
    <w:uiPriority w:val="99"/>
    <w:qFormat/>
    <w:rsid w:val="00CC522E"/>
    <w:pPr>
      <w:keepNext/>
      <w:outlineLvl w:val="5"/>
    </w:pPr>
    <w:rPr>
      <w:b/>
      <w:bCs/>
      <w:spacing w:val="10"/>
      <w:szCs w:val="20"/>
      <w:u w:val="single"/>
      <w:lang w:val="de-D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AE4B44"/>
    <w:rPr>
      <w:rFonts w:ascii="Arial" w:hAnsi="Arial" w:cs="Arial"/>
      <w:b/>
      <w:bCs/>
      <w:sz w:val="28"/>
      <w:szCs w:val="24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AE4B44"/>
    <w:rPr>
      <w:rFonts w:ascii="Arial" w:hAnsi="Arial" w:cs="Arial"/>
      <w:sz w:val="22"/>
      <w:szCs w:val="22"/>
      <w:u w:val="single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603593"/>
    <w:rPr>
      <w:rFonts w:ascii="Cambria" w:hAnsi="Cambria" w:cs="Times New Roman"/>
      <w:b/>
      <w:b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603593"/>
    <w:rPr>
      <w:rFonts w:ascii="Calibri" w:hAnsi="Calibri" w:cs="Times New Roman"/>
      <w:b/>
      <w:bCs/>
    </w:rPr>
  </w:style>
  <w:style w:type="paragraph" w:styleId="Zhlav">
    <w:name w:val="header"/>
    <w:basedOn w:val="Normln"/>
    <w:link w:val="ZhlavChar"/>
    <w:rsid w:val="00CC522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locked/>
    <w:rsid w:val="00603593"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rsid w:val="00CC522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locked/>
    <w:rsid w:val="00603593"/>
    <w:rPr>
      <w:rFonts w:cs="Times New Roman"/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CC522E"/>
    <w:rPr>
      <w:spacing w:val="10"/>
      <w:szCs w:val="20"/>
      <w:lang w:val="de-DE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locked/>
    <w:rsid w:val="00603593"/>
    <w:rPr>
      <w:rFonts w:cs="Times New Roman"/>
      <w:sz w:val="16"/>
      <w:szCs w:val="16"/>
    </w:rPr>
  </w:style>
  <w:style w:type="character" w:styleId="Hypertextovodkaz">
    <w:name w:val="Hyperlink"/>
    <w:basedOn w:val="Standardnpsmoodstavce"/>
    <w:uiPriority w:val="99"/>
    <w:rsid w:val="00CC522E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291F2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603593"/>
    <w:rPr>
      <w:rFonts w:cs="Times New Roman"/>
      <w:sz w:val="2"/>
    </w:rPr>
  </w:style>
  <w:style w:type="character" w:customStyle="1" w:styleId="apple-converted-space">
    <w:name w:val="apple-converted-space"/>
    <w:basedOn w:val="Standardnpsmoodstavce"/>
    <w:uiPriority w:val="99"/>
    <w:rsid w:val="00EB0D39"/>
    <w:rPr>
      <w:rFonts w:cs="Times New Roman"/>
    </w:rPr>
  </w:style>
  <w:style w:type="paragraph" w:styleId="Zkladntext">
    <w:name w:val="Body Text"/>
    <w:basedOn w:val="Normln"/>
    <w:link w:val="ZkladntextChar"/>
    <w:uiPriority w:val="99"/>
    <w:rsid w:val="002D2D00"/>
    <w:rPr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3963DA"/>
    <w:rPr>
      <w:sz w:val="24"/>
      <w:szCs w:val="24"/>
    </w:rPr>
  </w:style>
  <w:style w:type="paragraph" w:styleId="Zkladntext2">
    <w:name w:val="Body Text 2"/>
    <w:basedOn w:val="Normln"/>
    <w:link w:val="Zkladntext2Char"/>
    <w:uiPriority w:val="99"/>
    <w:rsid w:val="002D2D00"/>
    <w:pPr>
      <w:spacing w:line="480" w:lineRule="auto"/>
    </w:pPr>
    <w:rPr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3963DA"/>
    <w:rPr>
      <w:sz w:val="24"/>
      <w:szCs w:val="24"/>
    </w:rPr>
  </w:style>
  <w:style w:type="paragraph" w:styleId="Nzev">
    <w:name w:val="Title"/>
    <w:basedOn w:val="Normln"/>
    <w:link w:val="NzevChar"/>
    <w:uiPriority w:val="99"/>
    <w:qFormat/>
    <w:locked/>
    <w:rsid w:val="002D2D00"/>
    <w:pPr>
      <w:jc w:val="center"/>
    </w:pPr>
    <w:rPr>
      <w:b/>
      <w:i/>
      <w:sz w:val="28"/>
      <w:szCs w:val="20"/>
    </w:rPr>
  </w:style>
  <w:style w:type="character" w:customStyle="1" w:styleId="NzevChar">
    <w:name w:val="Název Char"/>
    <w:basedOn w:val="Standardnpsmoodstavce"/>
    <w:link w:val="Nzev"/>
    <w:uiPriority w:val="10"/>
    <w:rsid w:val="003963D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Zkladntextodsazen">
    <w:name w:val="Body Text Indent"/>
    <w:basedOn w:val="Normln"/>
    <w:link w:val="ZkladntextodsazenChar"/>
    <w:rsid w:val="00904273"/>
    <w:pPr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904273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A95B4F"/>
    <w:pPr>
      <w:widowControl w:val="0"/>
      <w:suppressAutoHyphens/>
      <w:ind w:left="720"/>
      <w:contextualSpacing/>
    </w:pPr>
    <w:rPr>
      <w:rFonts w:eastAsia="SimSun" w:cs="Mangal"/>
      <w:kern w:val="1"/>
      <w:lang w:eastAsia="hi-IN" w:bidi="hi-IN"/>
    </w:rPr>
  </w:style>
  <w:style w:type="paragraph" w:styleId="Bezmezer">
    <w:name w:val="No Spacing"/>
    <w:link w:val="BezmezerChar"/>
    <w:uiPriority w:val="1"/>
    <w:qFormat/>
    <w:rsid w:val="007F4A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mezerChar">
    <w:name w:val="Bez mezer Char"/>
    <w:basedOn w:val="Standardnpsmoodstavce"/>
    <w:link w:val="Bezmezer"/>
    <w:uiPriority w:val="1"/>
    <w:rsid w:val="007F4A6F"/>
    <w:rPr>
      <w:rFonts w:asciiTheme="minorHAnsi" w:eastAsiaTheme="minorEastAsia" w:hAnsiTheme="minorHAnsi" w:cstheme="minorBidi"/>
      <w:sz w:val="22"/>
      <w:szCs w:val="22"/>
    </w:rPr>
  </w:style>
  <w:style w:type="character" w:styleId="Siln">
    <w:name w:val="Strong"/>
    <w:basedOn w:val="Standardnpsmoodstavce"/>
    <w:qFormat/>
    <w:locked/>
    <w:rsid w:val="00AE4B44"/>
    <w:rPr>
      <w:b/>
      <w:bCs/>
    </w:rPr>
  </w:style>
  <w:style w:type="character" w:customStyle="1" w:styleId="il">
    <w:name w:val="il"/>
    <w:basedOn w:val="Standardnpsmoodstavce"/>
    <w:rsid w:val="007826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A0911"/>
    <w:pPr>
      <w:spacing w:before="120" w:after="120"/>
      <w:jc w:val="both"/>
    </w:pPr>
    <w:rPr>
      <w:rFonts w:ascii="Arial" w:hAnsi="Arial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AE4B44"/>
    <w:pPr>
      <w:keepNext/>
      <w:jc w:val="left"/>
      <w:outlineLvl w:val="0"/>
    </w:pPr>
    <w:rPr>
      <w:rFonts w:cs="Arial"/>
      <w:b/>
      <w:bCs/>
      <w:sz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AE4B44"/>
    <w:pPr>
      <w:spacing w:line="264" w:lineRule="auto"/>
      <w:outlineLvl w:val="1"/>
    </w:pPr>
    <w:rPr>
      <w:rFonts w:cs="Arial"/>
      <w:sz w:val="22"/>
      <w:szCs w:val="22"/>
      <w:u w:val="single"/>
    </w:rPr>
  </w:style>
  <w:style w:type="paragraph" w:styleId="Nadpis3">
    <w:name w:val="heading 3"/>
    <w:basedOn w:val="Normln"/>
    <w:next w:val="Normln"/>
    <w:link w:val="Nadpis3Char"/>
    <w:uiPriority w:val="99"/>
    <w:qFormat/>
    <w:rsid w:val="00CC522E"/>
    <w:pPr>
      <w:keepNext/>
      <w:outlineLvl w:val="2"/>
    </w:pPr>
    <w:rPr>
      <w:rFonts w:cs="Arial"/>
      <w:i/>
      <w:iCs/>
      <w:color w:val="FF0000"/>
      <w:sz w:val="18"/>
    </w:rPr>
  </w:style>
  <w:style w:type="paragraph" w:styleId="Nadpis6">
    <w:name w:val="heading 6"/>
    <w:basedOn w:val="Normln"/>
    <w:next w:val="Normln"/>
    <w:link w:val="Nadpis6Char"/>
    <w:uiPriority w:val="99"/>
    <w:qFormat/>
    <w:rsid w:val="00CC522E"/>
    <w:pPr>
      <w:keepNext/>
      <w:outlineLvl w:val="5"/>
    </w:pPr>
    <w:rPr>
      <w:b/>
      <w:bCs/>
      <w:spacing w:val="10"/>
      <w:szCs w:val="20"/>
      <w:u w:val="single"/>
      <w:lang w:val="de-D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AE4B44"/>
    <w:rPr>
      <w:rFonts w:ascii="Arial" w:hAnsi="Arial" w:cs="Arial"/>
      <w:b/>
      <w:bCs/>
      <w:sz w:val="28"/>
      <w:szCs w:val="24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AE4B44"/>
    <w:rPr>
      <w:rFonts w:ascii="Arial" w:hAnsi="Arial" w:cs="Arial"/>
      <w:sz w:val="22"/>
      <w:szCs w:val="22"/>
      <w:u w:val="single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603593"/>
    <w:rPr>
      <w:rFonts w:ascii="Cambria" w:hAnsi="Cambria" w:cs="Times New Roman"/>
      <w:b/>
      <w:b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603593"/>
    <w:rPr>
      <w:rFonts w:ascii="Calibri" w:hAnsi="Calibri" w:cs="Times New Roman"/>
      <w:b/>
      <w:bCs/>
    </w:rPr>
  </w:style>
  <w:style w:type="paragraph" w:styleId="Zhlav">
    <w:name w:val="header"/>
    <w:basedOn w:val="Normln"/>
    <w:link w:val="ZhlavChar"/>
    <w:rsid w:val="00CC522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locked/>
    <w:rsid w:val="00603593"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rsid w:val="00CC522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locked/>
    <w:rsid w:val="00603593"/>
    <w:rPr>
      <w:rFonts w:cs="Times New Roman"/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CC522E"/>
    <w:rPr>
      <w:spacing w:val="10"/>
      <w:szCs w:val="20"/>
      <w:lang w:val="de-DE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locked/>
    <w:rsid w:val="00603593"/>
    <w:rPr>
      <w:rFonts w:cs="Times New Roman"/>
      <w:sz w:val="16"/>
      <w:szCs w:val="16"/>
    </w:rPr>
  </w:style>
  <w:style w:type="character" w:styleId="Hypertextovodkaz">
    <w:name w:val="Hyperlink"/>
    <w:basedOn w:val="Standardnpsmoodstavce"/>
    <w:uiPriority w:val="99"/>
    <w:rsid w:val="00CC522E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291F2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603593"/>
    <w:rPr>
      <w:rFonts w:cs="Times New Roman"/>
      <w:sz w:val="2"/>
    </w:rPr>
  </w:style>
  <w:style w:type="character" w:customStyle="1" w:styleId="apple-converted-space">
    <w:name w:val="apple-converted-space"/>
    <w:basedOn w:val="Standardnpsmoodstavce"/>
    <w:uiPriority w:val="99"/>
    <w:rsid w:val="00EB0D39"/>
    <w:rPr>
      <w:rFonts w:cs="Times New Roman"/>
    </w:rPr>
  </w:style>
  <w:style w:type="paragraph" w:styleId="Zkladntext">
    <w:name w:val="Body Text"/>
    <w:basedOn w:val="Normln"/>
    <w:link w:val="ZkladntextChar"/>
    <w:uiPriority w:val="99"/>
    <w:rsid w:val="002D2D00"/>
    <w:rPr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3963DA"/>
    <w:rPr>
      <w:sz w:val="24"/>
      <w:szCs w:val="24"/>
    </w:rPr>
  </w:style>
  <w:style w:type="paragraph" w:styleId="Zkladntext2">
    <w:name w:val="Body Text 2"/>
    <w:basedOn w:val="Normln"/>
    <w:link w:val="Zkladntext2Char"/>
    <w:uiPriority w:val="99"/>
    <w:rsid w:val="002D2D00"/>
    <w:pPr>
      <w:spacing w:line="480" w:lineRule="auto"/>
    </w:pPr>
    <w:rPr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3963DA"/>
    <w:rPr>
      <w:sz w:val="24"/>
      <w:szCs w:val="24"/>
    </w:rPr>
  </w:style>
  <w:style w:type="paragraph" w:styleId="Nzev">
    <w:name w:val="Title"/>
    <w:basedOn w:val="Normln"/>
    <w:link w:val="NzevChar"/>
    <w:uiPriority w:val="99"/>
    <w:qFormat/>
    <w:locked/>
    <w:rsid w:val="002D2D00"/>
    <w:pPr>
      <w:jc w:val="center"/>
    </w:pPr>
    <w:rPr>
      <w:b/>
      <w:i/>
      <w:sz w:val="28"/>
      <w:szCs w:val="20"/>
    </w:rPr>
  </w:style>
  <w:style w:type="character" w:customStyle="1" w:styleId="NzevChar">
    <w:name w:val="Název Char"/>
    <w:basedOn w:val="Standardnpsmoodstavce"/>
    <w:link w:val="Nzev"/>
    <w:uiPriority w:val="10"/>
    <w:rsid w:val="003963D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Zkladntextodsazen">
    <w:name w:val="Body Text Indent"/>
    <w:basedOn w:val="Normln"/>
    <w:link w:val="ZkladntextodsazenChar"/>
    <w:rsid w:val="00904273"/>
    <w:pPr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904273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A95B4F"/>
    <w:pPr>
      <w:widowControl w:val="0"/>
      <w:suppressAutoHyphens/>
      <w:ind w:left="720"/>
      <w:contextualSpacing/>
    </w:pPr>
    <w:rPr>
      <w:rFonts w:eastAsia="SimSun" w:cs="Mangal"/>
      <w:kern w:val="1"/>
      <w:lang w:eastAsia="hi-IN" w:bidi="hi-IN"/>
    </w:rPr>
  </w:style>
  <w:style w:type="paragraph" w:styleId="Bezmezer">
    <w:name w:val="No Spacing"/>
    <w:link w:val="BezmezerChar"/>
    <w:uiPriority w:val="1"/>
    <w:qFormat/>
    <w:rsid w:val="007F4A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mezerChar">
    <w:name w:val="Bez mezer Char"/>
    <w:basedOn w:val="Standardnpsmoodstavce"/>
    <w:link w:val="Bezmezer"/>
    <w:uiPriority w:val="1"/>
    <w:rsid w:val="007F4A6F"/>
    <w:rPr>
      <w:rFonts w:asciiTheme="minorHAnsi" w:eastAsiaTheme="minorEastAsia" w:hAnsiTheme="minorHAnsi" w:cstheme="minorBidi"/>
      <w:sz w:val="22"/>
      <w:szCs w:val="22"/>
    </w:rPr>
  </w:style>
  <w:style w:type="character" w:styleId="Siln">
    <w:name w:val="Strong"/>
    <w:basedOn w:val="Standardnpsmoodstavce"/>
    <w:qFormat/>
    <w:locked/>
    <w:rsid w:val="00AE4B44"/>
    <w:rPr>
      <w:b/>
      <w:bCs/>
    </w:rPr>
  </w:style>
  <w:style w:type="character" w:customStyle="1" w:styleId="il">
    <w:name w:val="il"/>
    <w:basedOn w:val="Standardnpsmoodstavce"/>
    <w:rsid w:val="007826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45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B565256B3291498FE769935B2A0ACD" ma:contentTypeVersion="16" ma:contentTypeDescription="Vytvoří nový dokument" ma:contentTypeScope="" ma:versionID="9a51418ae44fc2105281102268421546">
  <xsd:schema xmlns:xsd="http://www.w3.org/2001/XMLSchema" xmlns:xs="http://www.w3.org/2001/XMLSchema" xmlns:p="http://schemas.microsoft.com/office/2006/metadata/properties" xmlns:ns2="c47f37fd-c369-40f2-90d4-e7e46af88bde" xmlns:ns3="3b2a0ea5-291b-4392-ad5f-4a764dc663ac" targetNamespace="http://schemas.microsoft.com/office/2006/metadata/properties" ma:root="true" ma:fieldsID="33173e5a6000c403f57acdec8fbab0e4" ns2:_="" ns3:_="">
    <xsd:import namespace="c47f37fd-c369-40f2-90d4-e7e46af88bde"/>
    <xsd:import namespace="3b2a0ea5-291b-4392-ad5f-4a764dc663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f37fd-c369-40f2-90d4-e7e46af88b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925f360d-f27b-4b2a-a9ba-3d4ff1be46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2a0ea5-291b-4392-ad5f-4a764dc663a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7c62b7a-ec4c-4b8a-98ce-e8d8a2363021}" ma:internalName="TaxCatchAll" ma:showField="CatchAllData" ma:web="3b2a0ea5-291b-4392-ad5f-4a764dc663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084816-8F7E-41CC-BDB1-894CA2D37F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04CA58-D738-4A6A-80E0-7D7595535932}"/>
</file>

<file path=customXml/itemProps3.xml><?xml version="1.0" encoding="utf-8"?>
<ds:datastoreItem xmlns:ds="http://schemas.openxmlformats.org/officeDocument/2006/customXml" ds:itemID="{A2F2319C-3A60-44C0-B5EA-F621746E5B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10</Pages>
  <Words>3067</Words>
  <Characters>18101</Characters>
  <Application>Microsoft Office Word</Application>
  <DocSecurity>0</DocSecurity>
  <Lines>150</Lines>
  <Paragraphs>42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LVcorp</Company>
  <LinksUpToDate>false</LinksUpToDate>
  <CharactersWithSpaces>21126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********</dc:creator>
  <cp:lastModifiedBy>Lukáš Vlach</cp:lastModifiedBy>
  <cp:revision>5</cp:revision>
  <cp:lastPrinted>2021-06-09T07:13:00Z</cp:lastPrinted>
  <dcterms:created xsi:type="dcterms:W3CDTF">2022-08-03T10:32:00Z</dcterms:created>
  <dcterms:modified xsi:type="dcterms:W3CDTF">2022-08-09T07:26:00Z</dcterms:modified>
</cp:coreProperties>
</file>